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>
    <v:background id="_x0000_s1025" o:bwmode="white" fillcolor="#ffc000 [3207]" o:targetscreensize="1024,768">
      <v:fill color2="#c00000" focus="100%" type="gradientRadial">
        <o:fill v:ext="view" type="gradientCenter"/>
      </v:fill>
    </v:background>
  </w:background>
  <w:body>
    <w:p w:rsidR="00CC7AA5" w:rsidRPr="00196BF3" w:rsidRDefault="00196BF3" w:rsidP="00CC7AA5">
      <w:pPr>
        <w:jc w:val="center"/>
        <w:rPr>
          <w:rStyle w:val="Hyperlink"/>
          <w:rFonts w:ascii="Times New Roman" w:hAnsi="Times New Roman" w:cs="Times New Roman"/>
          <w:b/>
          <w:sz w:val="72"/>
          <w:szCs w:val="72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begin"/>
      </w:r>
      <w:r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nstrText xml:space="preserve"> HYPERLINK "index.htm" </w:instrText>
      </w:r>
      <w:r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separate"/>
      </w:r>
      <w:r w:rsidR="00CC7AA5" w:rsidRPr="00196BF3">
        <w:rPr>
          <w:rStyle w:val="Hyperlink"/>
          <w:rFonts w:ascii="Times New Roman" w:hAnsi="Times New Roman" w:cs="Times New Roman"/>
          <w:b/>
          <w:sz w:val="72"/>
          <w:szCs w:val="72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Direct Drive Solar-Powered </w:t>
      </w:r>
      <w:proofErr w:type="spellStart"/>
      <w:r w:rsidR="00CC7AA5" w:rsidRPr="00196BF3">
        <w:rPr>
          <w:rStyle w:val="Hyperlink"/>
          <w:rFonts w:ascii="Times New Roman" w:hAnsi="Times New Roman" w:cs="Times New Roman"/>
          <w:b/>
          <w:sz w:val="72"/>
          <w:szCs w:val="72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Arcjet</w:t>
      </w:r>
      <w:proofErr w:type="spellEnd"/>
      <w:r w:rsidR="00CC7AA5" w:rsidRPr="00196BF3">
        <w:rPr>
          <w:rStyle w:val="Hyperlink"/>
          <w:rFonts w:ascii="Times New Roman" w:hAnsi="Times New Roman" w:cs="Times New Roman"/>
          <w:b/>
          <w:sz w:val="72"/>
          <w:szCs w:val="72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Thruster</w:t>
      </w:r>
    </w:p>
    <w:p w:rsidR="00CC7AA5" w:rsidRDefault="00196BF3" w:rsidP="003B4CCE">
      <w:pPr>
        <w:jc w:val="center"/>
        <w:rPr>
          <w:rFonts w:ascii="Times New Roman" w:hAnsi="Times New Roman" w:cs="Times New Roman"/>
          <w:b/>
          <w:color w:val="5AB0D6"/>
          <w:sz w:val="36"/>
          <w:szCs w:val="40"/>
        </w:rPr>
      </w:pPr>
      <w:r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end"/>
      </w:r>
    </w:p>
    <w:p w:rsidR="00CC7AA5" w:rsidRDefault="00CC7AA5" w:rsidP="003B4CCE">
      <w:pPr>
        <w:jc w:val="center"/>
        <w:rPr>
          <w:rFonts w:ascii="Times New Roman" w:hAnsi="Times New Roman" w:cs="Times New Roman"/>
          <w:b/>
          <w:color w:val="5AB0D6"/>
          <w:sz w:val="36"/>
          <w:szCs w:val="40"/>
        </w:rPr>
      </w:pPr>
      <w:r>
        <w:rPr>
          <w:rFonts w:ascii="Times New Roman" w:hAnsi="Times New Roman" w:cs="Times New Roman"/>
          <w:b/>
          <w:noProof/>
          <w:color w:val="5AB0D6"/>
          <w:sz w:val="36"/>
          <w:szCs w:val="40"/>
        </w:rPr>
        <w:drawing>
          <wp:inline distT="0" distB="0" distL="0" distR="0">
            <wp:extent cx="5808919" cy="4356735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pi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16692" cy="43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A5" w:rsidRDefault="00CC7AA5" w:rsidP="003B4CCE">
      <w:pPr>
        <w:jc w:val="center"/>
        <w:rPr>
          <w:rFonts w:ascii="Times New Roman" w:hAnsi="Times New Roman" w:cs="Times New Roman"/>
          <w:b/>
          <w:color w:val="5AB0D6"/>
          <w:sz w:val="36"/>
          <w:szCs w:val="40"/>
        </w:rPr>
      </w:pPr>
    </w:p>
    <w:p w:rsidR="003B4CCE" w:rsidRPr="00C91D90" w:rsidRDefault="003920A0" w:rsidP="003B4CCE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hyperlink r:id="rId6" w:history="1"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Meetings</w:t>
        </w:r>
      </w:hyperlink>
    </w:p>
    <w:p w:rsidR="003B4CCE" w:rsidRPr="00C91D90" w:rsidRDefault="00BC06A5" w:rsidP="003B4CCE">
      <w:pPr>
        <w:jc w:val="center"/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C91D90"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fldChar w:fldCharType="begin"/>
      </w:r>
      <w:r w:rsidRPr="00C91D90"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instrText xml:space="preserve"> HYPERLINK "Deliverables.htm" </w:instrText>
      </w:r>
      <w:r w:rsidRPr="00C91D90"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r>
      <w:r w:rsidRPr="00C91D90"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fldChar w:fldCharType="separate"/>
      </w:r>
      <w:r w:rsidR="003B4CCE" w:rsidRPr="00C91D90"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Deli</w:t>
      </w:r>
      <w:r w:rsidR="003B4CCE" w:rsidRPr="00C91D90"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v</w:t>
      </w:r>
      <w:r w:rsidR="003B4CCE" w:rsidRPr="00C91D90"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era</w:t>
      </w:r>
      <w:r w:rsidR="003B4CCE" w:rsidRPr="00C91D90"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b</w:t>
      </w:r>
      <w:r w:rsidR="003B4CCE" w:rsidRPr="00C91D90"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l</w:t>
      </w:r>
      <w:r w:rsidR="003B4CCE" w:rsidRPr="00C91D90">
        <w:rPr>
          <w:rStyle w:val="Hyperlink"/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es</w:t>
      </w:r>
    </w:p>
    <w:p w:rsidR="003B4CCE" w:rsidRPr="00C91D90" w:rsidRDefault="00BC06A5" w:rsidP="003B4CCE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C91D90"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fldChar w:fldCharType="end"/>
      </w:r>
      <w:hyperlink r:id="rId7" w:history="1"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Presentati</w:t>
        </w:r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o</w:t>
        </w:r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ns</w:t>
        </w:r>
      </w:hyperlink>
    </w:p>
    <w:p w:rsidR="003B4CCE" w:rsidRPr="00C91D90" w:rsidRDefault="00C91D90" w:rsidP="003B4CCE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hyperlink r:id="rId8" w:history="1"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Biweekly Reports</w:t>
        </w:r>
      </w:hyperlink>
      <w:bookmarkStart w:id="0" w:name="_GoBack"/>
      <w:bookmarkEnd w:id="0"/>
    </w:p>
    <w:p w:rsidR="003B4CCE" w:rsidRPr="00C91D90" w:rsidRDefault="00C91D90" w:rsidP="003B4CCE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hyperlink r:id="rId9" w:history="1"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 xml:space="preserve">Gantt </w:t>
        </w:r>
        <w:proofErr w:type="gramStart"/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Chart</w:t>
        </w:r>
        <w:proofErr w:type="gramEnd"/>
      </w:hyperlink>
    </w:p>
    <w:p w:rsidR="003B4CCE" w:rsidRPr="00C91D90" w:rsidRDefault="00C91D90" w:rsidP="003B4CCE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hyperlink r:id="rId10" w:history="1">
        <w:r w:rsidR="003B4CCE" w:rsidRPr="00C91D90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36"/>
            <w:szCs w:val="40"/>
            <w14:shadow w14:blurRad="38100" w14:dist="22860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5"/>
              </w14:solidFill>
              <w14:prstDash w14:val="solid"/>
              <w14:round/>
            </w14:textOutline>
          </w:rPr>
          <w:t>Helpful Resources</w:t>
        </w:r>
      </w:hyperlink>
    </w:p>
    <w:p w:rsidR="003B4CCE" w:rsidRDefault="003B4CCE" w:rsidP="00652117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3B4CCE" w:rsidRDefault="003B4CCE" w:rsidP="00652117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613E17">
        <w:rPr>
          <w:rFonts w:ascii="Times New Roman" w:hAnsi="Times New Roman" w:cs="Times New Roman"/>
          <w:b/>
          <w:sz w:val="28"/>
          <w:szCs w:val="40"/>
          <w:u w:val="single"/>
        </w:rPr>
        <w:t>Group Members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Christopher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Brolin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Cory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Gainus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Gerard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Melanson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(ECE)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>Tara Newton</w:t>
      </w:r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A3115E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Griffin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Valentich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9E0A9A" w:rsidRDefault="009E0A9A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>Shane Warner (ECE)</w:t>
      </w:r>
    </w:p>
    <w:p w:rsidR="005F7234" w:rsidRDefault="005F7234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:rsidR="005F7234" w:rsidRPr="009E0A9A" w:rsidRDefault="005F7234" w:rsidP="005F7234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E0A9A">
        <w:rPr>
          <w:rFonts w:ascii="Times New Roman" w:hAnsi="Times New Roman" w:cs="Times New Roman"/>
          <w:b/>
          <w:sz w:val="28"/>
          <w:szCs w:val="40"/>
        </w:rPr>
        <w:t xml:space="preserve">Sponsor: Kurt </w:t>
      </w:r>
      <w:proofErr w:type="spellStart"/>
      <w:r w:rsidRPr="009E0A9A">
        <w:rPr>
          <w:rFonts w:ascii="Times New Roman" w:hAnsi="Times New Roman" w:cs="Times New Roman"/>
          <w:b/>
          <w:sz w:val="28"/>
          <w:szCs w:val="40"/>
        </w:rPr>
        <w:t>Polzin</w:t>
      </w:r>
      <w:proofErr w:type="spellEnd"/>
      <w:r w:rsidRPr="009E0A9A">
        <w:rPr>
          <w:rFonts w:ascii="Times New Roman" w:hAnsi="Times New Roman" w:cs="Times New Roman"/>
          <w:b/>
          <w:sz w:val="28"/>
          <w:szCs w:val="40"/>
        </w:rPr>
        <w:t xml:space="preserve"> (NASA) </w:t>
      </w:r>
    </w:p>
    <w:p w:rsidR="005F7234" w:rsidRPr="00CC7AA5" w:rsidRDefault="005F7234" w:rsidP="00CC7AA5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E0A9A">
        <w:rPr>
          <w:rFonts w:ascii="Times New Roman" w:hAnsi="Times New Roman" w:cs="Times New Roman"/>
          <w:b/>
          <w:sz w:val="28"/>
          <w:szCs w:val="40"/>
        </w:rPr>
        <w:t xml:space="preserve">Faculty Advisor: Wei </w:t>
      </w:r>
      <w:proofErr w:type="spellStart"/>
      <w:r w:rsidRPr="009E0A9A">
        <w:rPr>
          <w:rFonts w:ascii="Times New Roman" w:hAnsi="Times New Roman" w:cs="Times New Roman"/>
          <w:b/>
          <w:sz w:val="28"/>
          <w:szCs w:val="40"/>
        </w:rPr>
        <w:t>Guo</w:t>
      </w:r>
      <w:proofErr w:type="spellEnd"/>
      <w:r w:rsidRPr="009E0A9A">
        <w:rPr>
          <w:rFonts w:ascii="Times New Roman" w:hAnsi="Times New Roman" w:cs="Times New Roman"/>
          <w:b/>
          <w:sz w:val="28"/>
          <w:szCs w:val="40"/>
        </w:rPr>
        <w:t xml:space="preserve">, Kwan Bing, </w:t>
      </w:r>
      <w:proofErr w:type="spellStart"/>
      <w:r w:rsidRPr="009E0A9A">
        <w:rPr>
          <w:rFonts w:ascii="Times New Roman" w:hAnsi="Times New Roman" w:cs="Times New Roman"/>
          <w:b/>
          <w:sz w:val="28"/>
          <w:szCs w:val="40"/>
        </w:rPr>
        <w:t>Petru</w:t>
      </w:r>
      <w:proofErr w:type="spellEnd"/>
      <w:r w:rsidRPr="009E0A9A">
        <w:rPr>
          <w:rFonts w:ascii="Times New Roman" w:hAnsi="Times New Roman" w:cs="Times New Roman"/>
          <w:b/>
          <w:sz w:val="28"/>
          <w:szCs w:val="40"/>
        </w:rPr>
        <w:t xml:space="preserve"> Andrei</w:t>
      </w:r>
    </w:p>
    <w:sectPr w:rsidR="005F7234" w:rsidRPr="00CC7AA5" w:rsidSect="00652117">
      <w:pgSz w:w="12240" w:h="15840"/>
      <w:pgMar w:top="1440" w:right="1440" w:bottom="1440" w:left="1440" w:header="720" w:footer="720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17"/>
    <w:rsid w:val="00196BF3"/>
    <w:rsid w:val="003920A0"/>
    <w:rsid w:val="003B4CCE"/>
    <w:rsid w:val="005F7234"/>
    <w:rsid w:val="00613E17"/>
    <w:rsid w:val="00652117"/>
    <w:rsid w:val="009E0A9A"/>
    <w:rsid w:val="00A3115E"/>
    <w:rsid w:val="00BC06A5"/>
    <w:rsid w:val="00C91D90"/>
    <w:rsid w:val="00C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5:chartTrackingRefBased/>
  <w15:docId w15:val="{8771F3B2-89A2-4404-8734-F9685C07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iweekly%20Reports.htm" TargetMode="External"/><Relationship Id="rId3" Type="http://schemas.openxmlformats.org/officeDocument/2006/relationships/settings" Target="settings.xml"/><Relationship Id="rId7" Type="http://schemas.openxmlformats.org/officeDocument/2006/relationships/hyperlink" Target="Presentation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eeting%20minut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elpful%20Resourc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ntt%20Cha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9C19-1D9B-4CF6-A642-0F78A75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5</cp:revision>
  <dcterms:created xsi:type="dcterms:W3CDTF">2014-02-25T23:16:00Z</dcterms:created>
  <dcterms:modified xsi:type="dcterms:W3CDTF">2014-02-26T00:51:00Z</dcterms:modified>
</cp:coreProperties>
</file>