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160AA" w14:textId="2338BF43" w:rsidR="00FA792C" w:rsidRPr="00A34048" w:rsidRDefault="00FA792C" w:rsidP="00690666">
      <w:pPr>
        <w:pStyle w:val="Title"/>
        <w:rPr>
          <w:rFonts w:ascii="Arial" w:hAnsi="Arial" w:cs="Arial"/>
          <w:b/>
          <w:sz w:val="44"/>
          <w:szCs w:val="44"/>
        </w:rPr>
      </w:pPr>
      <w:r w:rsidRPr="00A34048">
        <w:rPr>
          <w:rFonts w:ascii="Arial" w:hAnsi="Arial" w:cs="Arial"/>
          <w:b/>
          <w:sz w:val="44"/>
          <w:szCs w:val="44"/>
        </w:rPr>
        <w:t>Design</w:t>
      </w:r>
      <w:r w:rsidR="00A34048" w:rsidRPr="00A34048">
        <w:rPr>
          <w:rFonts w:ascii="Arial" w:hAnsi="Arial" w:cs="Arial"/>
          <w:b/>
          <w:sz w:val="44"/>
          <w:szCs w:val="44"/>
        </w:rPr>
        <w:t xml:space="preserve"> </w:t>
      </w:r>
      <w:r w:rsidR="00A34048">
        <w:rPr>
          <w:rFonts w:ascii="Arial" w:hAnsi="Arial" w:cs="Arial"/>
          <w:b/>
          <w:sz w:val="44"/>
          <w:szCs w:val="44"/>
        </w:rPr>
        <w:t>f</w:t>
      </w:r>
      <w:r w:rsidR="00A34048" w:rsidRPr="00A34048">
        <w:rPr>
          <w:rFonts w:ascii="Arial" w:hAnsi="Arial" w:cs="Arial"/>
          <w:b/>
          <w:sz w:val="44"/>
          <w:szCs w:val="44"/>
        </w:rPr>
        <w:t>or Manufacturing and Reliability</w:t>
      </w:r>
    </w:p>
    <w:p w14:paraId="6EDB88BF" w14:textId="1A7639F4" w:rsidR="0037466D" w:rsidRPr="00A34048" w:rsidRDefault="00FA792C" w:rsidP="00690666">
      <w:pPr>
        <w:pStyle w:val="Title"/>
        <w:rPr>
          <w:rFonts w:ascii="Arial" w:hAnsi="Arial" w:cs="Arial"/>
          <w:sz w:val="40"/>
          <w:szCs w:val="40"/>
        </w:rPr>
      </w:pPr>
      <w:r w:rsidRPr="00A34048">
        <w:rPr>
          <w:rFonts w:ascii="Arial" w:hAnsi="Arial" w:cs="Arial"/>
          <w:sz w:val="40"/>
          <w:szCs w:val="40"/>
        </w:rPr>
        <w:t>Mass Flow Sensor Integration</w:t>
      </w:r>
    </w:p>
    <w:p w14:paraId="56079AF7" w14:textId="77777777" w:rsidR="00690666" w:rsidRDefault="0037466D" w:rsidP="00690666">
      <w:pPr>
        <w:keepNext/>
      </w:pPr>
      <w:r>
        <w:rPr>
          <w:noProof/>
        </w:rPr>
        <w:drawing>
          <wp:inline distT="0" distB="0" distL="0" distR="0" wp14:anchorId="46275F67" wp14:editId="486F7F1D">
            <wp:extent cx="5943600" cy="3340741"/>
            <wp:effectExtent l="0" t="0" r="0" b="0"/>
            <wp:docPr id="4" name="Picture 4" descr="http://industrialrefrigeration.danfoss.com/assets/0/114/137/138/17179871081/17179873132/42913673-264d-4750-8c9b-484debe90f4f.jpg?n=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dustrialrefrigeration.danfoss.com/assets/0/114/137/138/17179871081/17179873132/42913673-264d-4750-8c9b-484debe90f4f.jpg?n=1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741"/>
                    </a:xfrm>
                    <a:prstGeom prst="rect">
                      <a:avLst/>
                    </a:prstGeom>
                    <a:noFill/>
                    <a:ln>
                      <a:noFill/>
                    </a:ln>
                  </pic:spPr>
                </pic:pic>
              </a:graphicData>
            </a:graphic>
          </wp:inline>
        </w:drawing>
      </w:r>
    </w:p>
    <w:p w14:paraId="71A4158A" w14:textId="7ABB4BA4" w:rsidR="0077157F" w:rsidRDefault="0077157F" w:rsidP="007100D4">
      <w:pPr>
        <w:pStyle w:val="Caption"/>
      </w:pPr>
    </w:p>
    <w:p w14:paraId="3EDB38EF" w14:textId="77777777" w:rsidR="0077157F" w:rsidRDefault="0077157F"/>
    <w:p w14:paraId="30115E1F" w14:textId="77777777" w:rsidR="00690666" w:rsidRDefault="00690666">
      <w:pPr>
        <w:rPr>
          <w:rFonts w:asciiTheme="minorHAnsi" w:hAnsiTheme="minorHAnsi"/>
        </w:rPr>
      </w:pPr>
    </w:p>
    <w:p w14:paraId="7B23EE94" w14:textId="06A1F015" w:rsidR="0077157F" w:rsidRPr="0077157F" w:rsidRDefault="0077157F">
      <w:pPr>
        <w:rPr>
          <w:rFonts w:asciiTheme="minorHAnsi" w:hAnsiTheme="minorHAnsi"/>
        </w:rPr>
      </w:pPr>
      <w:r w:rsidRPr="0077157F">
        <w:rPr>
          <w:rFonts w:asciiTheme="minorHAnsi" w:hAnsiTheme="minorHAnsi"/>
        </w:rPr>
        <w:t>Team Number</w:t>
      </w:r>
      <w:r>
        <w:rPr>
          <w:rFonts w:asciiTheme="minorHAnsi" w:hAnsiTheme="minorHAnsi"/>
        </w:rPr>
        <w:t>:</w:t>
      </w:r>
      <w:r w:rsidR="005716AF">
        <w:rPr>
          <w:rFonts w:asciiTheme="minorHAnsi" w:hAnsiTheme="minorHAnsi"/>
        </w:rPr>
        <w:t xml:space="preserve"> 5</w:t>
      </w:r>
    </w:p>
    <w:p w14:paraId="2C84A817" w14:textId="11AD52E6" w:rsidR="0077157F" w:rsidRPr="0077157F" w:rsidRDefault="0077157F">
      <w:pPr>
        <w:rPr>
          <w:rFonts w:asciiTheme="minorHAnsi" w:hAnsiTheme="minorHAnsi"/>
        </w:rPr>
      </w:pPr>
      <w:r w:rsidRPr="0077157F">
        <w:rPr>
          <w:rFonts w:asciiTheme="minorHAnsi" w:hAnsiTheme="minorHAnsi"/>
        </w:rPr>
        <w:t>Submission Date</w:t>
      </w:r>
      <w:r>
        <w:rPr>
          <w:rFonts w:asciiTheme="minorHAnsi" w:hAnsiTheme="minorHAnsi"/>
        </w:rPr>
        <w:t xml:space="preserve">: </w:t>
      </w:r>
      <w:r w:rsidR="005716AF">
        <w:rPr>
          <w:rFonts w:asciiTheme="minorHAnsi" w:hAnsiTheme="minorHAnsi"/>
        </w:rPr>
        <w:t>Friday, October 25</w:t>
      </w:r>
      <w:r w:rsidR="005716AF" w:rsidRPr="005716AF">
        <w:rPr>
          <w:rFonts w:asciiTheme="minorHAnsi" w:hAnsiTheme="minorHAnsi"/>
          <w:vertAlign w:val="superscript"/>
        </w:rPr>
        <w:t>th</w:t>
      </w:r>
      <w:r w:rsidR="005716AF">
        <w:rPr>
          <w:rFonts w:asciiTheme="minorHAnsi" w:hAnsiTheme="minorHAnsi"/>
        </w:rPr>
        <w:t xml:space="preserve"> </w:t>
      </w:r>
    </w:p>
    <w:p w14:paraId="78314BCD" w14:textId="6EC206A1" w:rsidR="0077157F" w:rsidRPr="0077157F" w:rsidRDefault="0077157F">
      <w:pPr>
        <w:rPr>
          <w:rFonts w:asciiTheme="minorHAnsi" w:hAnsiTheme="minorHAnsi"/>
        </w:rPr>
      </w:pPr>
      <w:r w:rsidRPr="0077157F">
        <w:rPr>
          <w:rFonts w:asciiTheme="minorHAnsi" w:hAnsiTheme="minorHAnsi"/>
        </w:rPr>
        <w:t>Submitted To:</w:t>
      </w:r>
      <w:r w:rsidR="00B030BC">
        <w:rPr>
          <w:rFonts w:asciiTheme="minorHAnsi" w:hAnsiTheme="minorHAnsi"/>
        </w:rPr>
        <w:t xml:space="preserve"> Dr. Gupta</w:t>
      </w:r>
    </w:p>
    <w:p w14:paraId="1635E253" w14:textId="23919A18" w:rsidR="0077157F" w:rsidRDefault="00FA792C" w:rsidP="00ED7620">
      <w:pPr>
        <w:rPr>
          <w:rFonts w:asciiTheme="minorHAnsi" w:hAnsiTheme="minorHAnsi"/>
        </w:rPr>
      </w:pPr>
      <w:r>
        <w:rPr>
          <w:rFonts w:asciiTheme="minorHAnsi" w:hAnsiTheme="minorHAnsi"/>
        </w:rPr>
        <w:t>Team Members</w:t>
      </w:r>
      <w:r w:rsidR="0077157F" w:rsidRPr="0077157F">
        <w:rPr>
          <w:rFonts w:asciiTheme="minorHAnsi" w:hAnsiTheme="minorHAnsi"/>
        </w:rPr>
        <w:t>:</w:t>
      </w:r>
      <w:r w:rsidR="005716AF">
        <w:rPr>
          <w:rFonts w:asciiTheme="minorHAnsi" w:hAnsiTheme="minorHAnsi"/>
        </w:rPr>
        <w:t xml:space="preserve"> Luis Mendez</w:t>
      </w:r>
      <w:r w:rsidR="00ED7620">
        <w:rPr>
          <w:rFonts w:asciiTheme="minorHAnsi" w:hAnsiTheme="minorHAnsi"/>
        </w:rPr>
        <w:t xml:space="preserve"> (lm13r@my.fsu.edu)</w:t>
      </w:r>
      <w:r w:rsidR="005716AF">
        <w:rPr>
          <w:rFonts w:asciiTheme="minorHAnsi" w:hAnsiTheme="minorHAnsi"/>
        </w:rPr>
        <w:t>, Beau Rodgers</w:t>
      </w:r>
      <w:r w:rsidR="00ED7620">
        <w:rPr>
          <w:rFonts w:asciiTheme="minorHAnsi" w:hAnsiTheme="minorHAnsi"/>
        </w:rPr>
        <w:t xml:space="preserve"> (ber13@my.fsu.edu)</w:t>
      </w:r>
      <w:r w:rsidR="005716AF">
        <w:rPr>
          <w:rFonts w:asciiTheme="minorHAnsi" w:hAnsiTheme="minorHAnsi"/>
        </w:rPr>
        <w:t>, Keenan Cheeks</w:t>
      </w:r>
      <w:r w:rsidR="00ED7620">
        <w:rPr>
          <w:rFonts w:asciiTheme="minorHAnsi" w:hAnsiTheme="minorHAnsi"/>
        </w:rPr>
        <w:t xml:space="preserve"> (kmc11j@my.fsu.edu)</w:t>
      </w:r>
      <w:r w:rsidR="005716AF">
        <w:rPr>
          <w:rFonts w:asciiTheme="minorHAnsi" w:hAnsiTheme="minorHAnsi"/>
        </w:rPr>
        <w:t>, Brian Roberts</w:t>
      </w:r>
      <w:r w:rsidR="00ED7620">
        <w:rPr>
          <w:rFonts w:asciiTheme="minorHAnsi" w:hAnsiTheme="minorHAnsi"/>
        </w:rPr>
        <w:t xml:space="preserve"> (bpr13b@my.fsu.edu)</w:t>
      </w:r>
      <w:r w:rsidR="005716AF">
        <w:rPr>
          <w:rFonts w:asciiTheme="minorHAnsi" w:hAnsiTheme="minorHAnsi"/>
        </w:rPr>
        <w:t>.</w:t>
      </w:r>
    </w:p>
    <w:p w14:paraId="4D405628" w14:textId="46EF2EC6" w:rsidR="00ED7620" w:rsidRPr="0077157F" w:rsidRDefault="00ED7620">
      <w:pPr>
        <w:rPr>
          <w:rFonts w:asciiTheme="minorHAnsi" w:hAnsiTheme="minorHAnsi"/>
        </w:rPr>
      </w:pPr>
      <w:r>
        <w:rPr>
          <w:rFonts w:asciiTheme="minorHAnsi" w:hAnsiTheme="minorHAnsi"/>
        </w:rPr>
        <w:t>Faculty Advisor: Dr.</w:t>
      </w:r>
      <w:r w:rsidR="00B45DEE">
        <w:rPr>
          <w:rFonts w:asciiTheme="minorHAnsi" w:hAnsiTheme="minorHAnsi"/>
        </w:rPr>
        <w:t xml:space="preserve"> Chiang</w:t>
      </w:r>
      <w:r>
        <w:rPr>
          <w:rFonts w:asciiTheme="minorHAnsi" w:hAnsiTheme="minorHAnsi"/>
        </w:rPr>
        <w:t xml:space="preserve"> Shih </w:t>
      </w:r>
    </w:p>
    <w:p w14:paraId="2C383E87" w14:textId="77777777" w:rsidR="0077157F" w:rsidRDefault="0077157F">
      <w:r>
        <w:br w:type="page"/>
      </w:r>
    </w:p>
    <w:sdt>
      <w:sdtPr>
        <w:rPr>
          <w:rFonts w:ascii="Times New Roman" w:eastAsiaTheme="minorEastAsia" w:hAnsi="Times New Roman" w:cstheme="minorBidi"/>
          <w:color w:val="auto"/>
          <w:sz w:val="24"/>
          <w:szCs w:val="24"/>
        </w:rPr>
        <w:id w:val="-896662913"/>
        <w:docPartObj>
          <w:docPartGallery w:val="Table of Contents"/>
          <w:docPartUnique/>
        </w:docPartObj>
      </w:sdtPr>
      <w:sdtEndPr>
        <w:rPr>
          <w:b/>
          <w:bCs/>
          <w:noProof/>
        </w:rPr>
      </w:sdtEndPr>
      <w:sdtContent>
        <w:p w14:paraId="51195DA8" w14:textId="6CD29267" w:rsidR="00C8045E" w:rsidRDefault="00C8045E">
          <w:pPr>
            <w:pStyle w:val="TOCHeading"/>
            <w:rPr>
              <w:rFonts w:ascii="Arial" w:hAnsi="Arial" w:cs="Arial"/>
              <w:color w:val="auto"/>
            </w:rPr>
          </w:pPr>
          <w:r w:rsidRPr="00C8045E">
            <w:rPr>
              <w:rFonts w:ascii="Arial" w:hAnsi="Arial" w:cs="Arial"/>
              <w:color w:val="auto"/>
            </w:rPr>
            <w:t>Table of Contents</w:t>
          </w:r>
        </w:p>
        <w:p w14:paraId="62867F1A" w14:textId="77777777" w:rsidR="00FA792C" w:rsidRDefault="00FA792C" w:rsidP="00022B75">
          <w:pPr>
            <w:spacing w:line="276" w:lineRule="auto"/>
          </w:pPr>
        </w:p>
        <w:p w14:paraId="57E843E6" w14:textId="126A7C92" w:rsidR="00FA792C" w:rsidRPr="00FA792C" w:rsidRDefault="00FA792C" w:rsidP="00022B75">
          <w:pPr>
            <w:spacing w:line="276" w:lineRule="auto"/>
            <w:rPr>
              <w:b/>
            </w:rPr>
          </w:pPr>
          <w:r>
            <w:rPr>
              <w:b/>
            </w:rPr>
            <w:t>Table of Figures……………………………………………………………………………....….iii</w:t>
          </w:r>
        </w:p>
        <w:p w14:paraId="44E74B0F" w14:textId="77777777" w:rsidR="00146026" w:rsidRDefault="00C8045E">
          <w:pPr>
            <w:pStyle w:val="TOC1"/>
            <w:tabs>
              <w:tab w:val="left" w:pos="480"/>
              <w:tab w:val="right" w:leader="dot" w:pos="9350"/>
            </w:tabs>
            <w:rPr>
              <w:b w:val="0"/>
              <w:noProof/>
              <w:sz w:val="22"/>
              <w:szCs w:val="22"/>
            </w:rPr>
          </w:pPr>
          <w:r>
            <w:fldChar w:fldCharType="begin"/>
          </w:r>
          <w:r>
            <w:instrText xml:space="preserve"> TOC \o "1-3" \h \z \u </w:instrText>
          </w:r>
          <w:r>
            <w:fldChar w:fldCharType="separate"/>
          </w:r>
          <w:hyperlink w:anchor="_Toc447268449" w:history="1">
            <w:r w:rsidR="00146026" w:rsidRPr="00646BB5">
              <w:rPr>
                <w:rStyle w:val="Hyperlink"/>
                <w:noProof/>
              </w:rPr>
              <w:t>1</w:t>
            </w:r>
            <w:r w:rsidR="00146026">
              <w:rPr>
                <w:b w:val="0"/>
                <w:noProof/>
                <w:sz w:val="22"/>
                <w:szCs w:val="22"/>
              </w:rPr>
              <w:tab/>
            </w:r>
            <w:r w:rsidR="00146026" w:rsidRPr="00646BB5">
              <w:rPr>
                <w:rStyle w:val="Hyperlink"/>
                <w:noProof/>
              </w:rPr>
              <w:t>Introduction</w:t>
            </w:r>
            <w:r w:rsidR="00146026">
              <w:rPr>
                <w:noProof/>
                <w:webHidden/>
              </w:rPr>
              <w:tab/>
            </w:r>
            <w:r w:rsidR="00146026">
              <w:rPr>
                <w:noProof/>
                <w:webHidden/>
              </w:rPr>
              <w:fldChar w:fldCharType="begin"/>
            </w:r>
            <w:r w:rsidR="00146026">
              <w:rPr>
                <w:noProof/>
                <w:webHidden/>
              </w:rPr>
              <w:instrText xml:space="preserve"> PAGEREF _Toc447268449 \h </w:instrText>
            </w:r>
            <w:r w:rsidR="00146026">
              <w:rPr>
                <w:noProof/>
                <w:webHidden/>
              </w:rPr>
            </w:r>
            <w:r w:rsidR="00146026">
              <w:rPr>
                <w:noProof/>
                <w:webHidden/>
              </w:rPr>
              <w:fldChar w:fldCharType="separate"/>
            </w:r>
            <w:r w:rsidR="00146026">
              <w:rPr>
                <w:noProof/>
                <w:webHidden/>
              </w:rPr>
              <w:t>4</w:t>
            </w:r>
            <w:r w:rsidR="00146026">
              <w:rPr>
                <w:noProof/>
                <w:webHidden/>
              </w:rPr>
              <w:fldChar w:fldCharType="end"/>
            </w:r>
          </w:hyperlink>
        </w:p>
        <w:p w14:paraId="783753F0" w14:textId="77777777" w:rsidR="00146026" w:rsidRDefault="002943E9">
          <w:pPr>
            <w:pStyle w:val="TOC1"/>
            <w:tabs>
              <w:tab w:val="left" w:pos="480"/>
              <w:tab w:val="right" w:leader="dot" w:pos="9350"/>
            </w:tabs>
            <w:rPr>
              <w:b w:val="0"/>
              <w:noProof/>
              <w:sz w:val="22"/>
              <w:szCs w:val="22"/>
            </w:rPr>
          </w:pPr>
          <w:hyperlink w:anchor="_Toc447268450" w:history="1">
            <w:r w:rsidR="00146026" w:rsidRPr="00646BB5">
              <w:rPr>
                <w:rStyle w:val="Hyperlink"/>
                <w:noProof/>
              </w:rPr>
              <w:t>2</w:t>
            </w:r>
            <w:r w:rsidR="00146026">
              <w:rPr>
                <w:b w:val="0"/>
                <w:noProof/>
                <w:sz w:val="22"/>
                <w:szCs w:val="22"/>
              </w:rPr>
              <w:tab/>
            </w:r>
            <w:r w:rsidR="00146026" w:rsidRPr="00646BB5">
              <w:rPr>
                <w:rStyle w:val="Hyperlink"/>
                <w:noProof/>
              </w:rPr>
              <w:t>Design for Manufacturing</w:t>
            </w:r>
            <w:r w:rsidR="00146026">
              <w:rPr>
                <w:noProof/>
                <w:webHidden/>
              </w:rPr>
              <w:tab/>
            </w:r>
            <w:r w:rsidR="00146026">
              <w:rPr>
                <w:noProof/>
                <w:webHidden/>
              </w:rPr>
              <w:fldChar w:fldCharType="begin"/>
            </w:r>
            <w:r w:rsidR="00146026">
              <w:rPr>
                <w:noProof/>
                <w:webHidden/>
              </w:rPr>
              <w:instrText xml:space="preserve"> PAGEREF _Toc447268450 \h </w:instrText>
            </w:r>
            <w:r w:rsidR="00146026">
              <w:rPr>
                <w:noProof/>
                <w:webHidden/>
              </w:rPr>
            </w:r>
            <w:r w:rsidR="00146026">
              <w:rPr>
                <w:noProof/>
                <w:webHidden/>
              </w:rPr>
              <w:fldChar w:fldCharType="separate"/>
            </w:r>
            <w:r w:rsidR="00146026">
              <w:rPr>
                <w:noProof/>
                <w:webHidden/>
              </w:rPr>
              <w:t>5</w:t>
            </w:r>
            <w:r w:rsidR="00146026">
              <w:rPr>
                <w:noProof/>
                <w:webHidden/>
              </w:rPr>
              <w:fldChar w:fldCharType="end"/>
            </w:r>
          </w:hyperlink>
        </w:p>
        <w:p w14:paraId="7D9C280D" w14:textId="77777777" w:rsidR="00146026" w:rsidRDefault="002943E9">
          <w:pPr>
            <w:pStyle w:val="TOC2"/>
            <w:tabs>
              <w:tab w:val="left" w:pos="960"/>
              <w:tab w:val="right" w:leader="dot" w:pos="9350"/>
            </w:tabs>
            <w:rPr>
              <w:b w:val="0"/>
              <w:noProof/>
            </w:rPr>
          </w:pPr>
          <w:hyperlink w:anchor="_Toc447268451" w:history="1">
            <w:r w:rsidR="00146026" w:rsidRPr="00646BB5">
              <w:rPr>
                <w:rStyle w:val="Hyperlink"/>
                <w:noProof/>
              </w:rPr>
              <w:t>2.1</w:t>
            </w:r>
            <w:r w:rsidR="00146026">
              <w:rPr>
                <w:b w:val="0"/>
                <w:noProof/>
              </w:rPr>
              <w:tab/>
            </w:r>
            <w:r w:rsidR="00146026" w:rsidRPr="00646BB5">
              <w:rPr>
                <w:rStyle w:val="Hyperlink"/>
                <w:noProof/>
              </w:rPr>
              <w:t>Product Parts and Assembly</w:t>
            </w:r>
            <w:r w:rsidR="00146026">
              <w:rPr>
                <w:noProof/>
                <w:webHidden/>
              </w:rPr>
              <w:tab/>
            </w:r>
            <w:r w:rsidR="00146026">
              <w:rPr>
                <w:noProof/>
                <w:webHidden/>
              </w:rPr>
              <w:fldChar w:fldCharType="begin"/>
            </w:r>
            <w:r w:rsidR="00146026">
              <w:rPr>
                <w:noProof/>
                <w:webHidden/>
              </w:rPr>
              <w:instrText xml:space="preserve"> PAGEREF _Toc447268451 \h </w:instrText>
            </w:r>
            <w:r w:rsidR="00146026">
              <w:rPr>
                <w:noProof/>
                <w:webHidden/>
              </w:rPr>
            </w:r>
            <w:r w:rsidR="00146026">
              <w:rPr>
                <w:noProof/>
                <w:webHidden/>
              </w:rPr>
              <w:fldChar w:fldCharType="separate"/>
            </w:r>
            <w:r w:rsidR="00146026">
              <w:rPr>
                <w:noProof/>
                <w:webHidden/>
              </w:rPr>
              <w:t>5</w:t>
            </w:r>
            <w:r w:rsidR="00146026">
              <w:rPr>
                <w:noProof/>
                <w:webHidden/>
              </w:rPr>
              <w:fldChar w:fldCharType="end"/>
            </w:r>
          </w:hyperlink>
        </w:p>
        <w:p w14:paraId="6AB98351" w14:textId="77777777" w:rsidR="00146026" w:rsidRDefault="002943E9">
          <w:pPr>
            <w:pStyle w:val="TOC2"/>
            <w:tabs>
              <w:tab w:val="left" w:pos="960"/>
              <w:tab w:val="right" w:leader="dot" w:pos="9350"/>
            </w:tabs>
            <w:rPr>
              <w:b w:val="0"/>
              <w:noProof/>
            </w:rPr>
          </w:pPr>
          <w:hyperlink w:anchor="_Toc447268452" w:history="1">
            <w:r w:rsidR="00146026" w:rsidRPr="00646BB5">
              <w:rPr>
                <w:rStyle w:val="Hyperlink"/>
                <w:noProof/>
              </w:rPr>
              <w:t>2.2</w:t>
            </w:r>
            <w:r w:rsidR="00146026">
              <w:rPr>
                <w:b w:val="0"/>
                <w:noProof/>
              </w:rPr>
              <w:tab/>
            </w:r>
            <w:r w:rsidR="00146026" w:rsidRPr="00646BB5">
              <w:rPr>
                <w:rStyle w:val="Hyperlink"/>
                <w:noProof/>
              </w:rPr>
              <w:t>Manufacturing Timeline and Design</w:t>
            </w:r>
            <w:r w:rsidR="00146026">
              <w:rPr>
                <w:noProof/>
                <w:webHidden/>
              </w:rPr>
              <w:tab/>
            </w:r>
            <w:r w:rsidR="00146026">
              <w:rPr>
                <w:noProof/>
                <w:webHidden/>
              </w:rPr>
              <w:fldChar w:fldCharType="begin"/>
            </w:r>
            <w:r w:rsidR="00146026">
              <w:rPr>
                <w:noProof/>
                <w:webHidden/>
              </w:rPr>
              <w:instrText xml:space="preserve"> PAGEREF _Toc447268452 \h </w:instrText>
            </w:r>
            <w:r w:rsidR="00146026">
              <w:rPr>
                <w:noProof/>
                <w:webHidden/>
              </w:rPr>
            </w:r>
            <w:r w:rsidR="00146026">
              <w:rPr>
                <w:noProof/>
                <w:webHidden/>
              </w:rPr>
              <w:fldChar w:fldCharType="separate"/>
            </w:r>
            <w:r w:rsidR="00146026">
              <w:rPr>
                <w:noProof/>
                <w:webHidden/>
              </w:rPr>
              <w:t>8</w:t>
            </w:r>
            <w:r w:rsidR="00146026">
              <w:rPr>
                <w:noProof/>
                <w:webHidden/>
              </w:rPr>
              <w:fldChar w:fldCharType="end"/>
            </w:r>
          </w:hyperlink>
        </w:p>
        <w:p w14:paraId="69EF995C" w14:textId="77777777" w:rsidR="00146026" w:rsidRDefault="002943E9">
          <w:pPr>
            <w:pStyle w:val="TOC1"/>
            <w:tabs>
              <w:tab w:val="left" w:pos="480"/>
              <w:tab w:val="right" w:leader="dot" w:pos="9350"/>
            </w:tabs>
            <w:rPr>
              <w:b w:val="0"/>
              <w:noProof/>
              <w:sz w:val="22"/>
              <w:szCs w:val="22"/>
            </w:rPr>
          </w:pPr>
          <w:hyperlink w:anchor="_Toc447268453" w:history="1">
            <w:r w:rsidR="00146026" w:rsidRPr="00646BB5">
              <w:rPr>
                <w:rStyle w:val="Hyperlink"/>
                <w:noProof/>
              </w:rPr>
              <w:t>3</w:t>
            </w:r>
            <w:r w:rsidR="00146026">
              <w:rPr>
                <w:b w:val="0"/>
                <w:noProof/>
                <w:sz w:val="22"/>
                <w:szCs w:val="22"/>
              </w:rPr>
              <w:tab/>
            </w:r>
            <w:r w:rsidR="00146026" w:rsidRPr="00646BB5">
              <w:rPr>
                <w:rStyle w:val="Hyperlink"/>
                <w:noProof/>
              </w:rPr>
              <w:t>Design for Reliability</w:t>
            </w:r>
            <w:r w:rsidR="00146026">
              <w:rPr>
                <w:noProof/>
                <w:webHidden/>
              </w:rPr>
              <w:tab/>
            </w:r>
            <w:r w:rsidR="00146026">
              <w:rPr>
                <w:noProof/>
                <w:webHidden/>
              </w:rPr>
              <w:fldChar w:fldCharType="begin"/>
            </w:r>
            <w:r w:rsidR="00146026">
              <w:rPr>
                <w:noProof/>
                <w:webHidden/>
              </w:rPr>
              <w:instrText xml:space="preserve"> PAGEREF _Toc447268453 \h </w:instrText>
            </w:r>
            <w:r w:rsidR="00146026">
              <w:rPr>
                <w:noProof/>
                <w:webHidden/>
              </w:rPr>
            </w:r>
            <w:r w:rsidR="00146026">
              <w:rPr>
                <w:noProof/>
                <w:webHidden/>
              </w:rPr>
              <w:fldChar w:fldCharType="separate"/>
            </w:r>
            <w:r w:rsidR="00146026">
              <w:rPr>
                <w:noProof/>
                <w:webHidden/>
              </w:rPr>
              <w:t>10</w:t>
            </w:r>
            <w:r w:rsidR="00146026">
              <w:rPr>
                <w:noProof/>
                <w:webHidden/>
              </w:rPr>
              <w:fldChar w:fldCharType="end"/>
            </w:r>
          </w:hyperlink>
        </w:p>
        <w:p w14:paraId="27DB3D95" w14:textId="77777777" w:rsidR="00146026" w:rsidRDefault="002943E9">
          <w:pPr>
            <w:pStyle w:val="TOC2"/>
            <w:tabs>
              <w:tab w:val="left" w:pos="960"/>
              <w:tab w:val="right" w:leader="dot" w:pos="9350"/>
            </w:tabs>
            <w:rPr>
              <w:b w:val="0"/>
              <w:noProof/>
            </w:rPr>
          </w:pPr>
          <w:hyperlink w:anchor="_Toc447268454" w:history="1">
            <w:r w:rsidR="00146026" w:rsidRPr="00646BB5">
              <w:rPr>
                <w:rStyle w:val="Hyperlink"/>
                <w:noProof/>
              </w:rPr>
              <w:t>3.1</w:t>
            </w:r>
            <w:r w:rsidR="00146026">
              <w:rPr>
                <w:b w:val="0"/>
                <w:noProof/>
              </w:rPr>
              <w:tab/>
            </w:r>
            <w:r w:rsidR="00146026" w:rsidRPr="00646BB5">
              <w:rPr>
                <w:rStyle w:val="Hyperlink"/>
                <w:noProof/>
              </w:rPr>
              <w:t>Mechanical Systems</w:t>
            </w:r>
            <w:r w:rsidR="00146026">
              <w:rPr>
                <w:noProof/>
                <w:webHidden/>
              </w:rPr>
              <w:tab/>
            </w:r>
            <w:r w:rsidR="00146026">
              <w:rPr>
                <w:noProof/>
                <w:webHidden/>
              </w:rPr>
              <w:fldChar w:fldCharType="begin"/>
            </w:r>
            <w:r w:rsidR="00146026">
              <w:rPr>
                <w:noProof/>
                <w:webHidden/>
              </w:rPr>
              <w:instrText xml:space="preserve"> PAGEREF _Toc447268454 \h </w:instrText>
            </w:r>
            <w:r w:rsidR="00146026">
              <w:rPr>
                <w:noProof/>
                <w:webHidden/>
              </w:rPr>
            </w:r>
            <w:r w:rsidR="00146026">
              <w:rPr>
                <w:noProof/>
                <w:webHidden/>
              </w:rPr>
              <w:fldChar w:fldCharType="separate"/>
            </w:r>
            <w:r w:rsidR="00146026">
              <w:rPr>
                <w:noProof/>
                <w:webHidden/>
              </w:rPr>
              <w:t>10</w:t>
            </w:r>
            <w:r w:rsidR="00146026">
              <w:rPr>
                <w:noProof/>
                <w:webHidden/>
              </w:rPr>
              <w:fldChar w:fldCharType="end"/>
            </w:r>
          </w:hyperlink>
        </w:p>
        <w:p w14:paraId="20D64AD5" w14:textId="77777777" w:rsidR="00146026" w:rsidRDefault="002943E9">
          <w:pPr>
            <w:pStyle w:val="TOC2"/>
            <w:tabs>
              <w:tab w:val="left" w:pos="960"/>
              <w:tab w:val="right" w:leader="dot" w:pos="9350"/>
            </w:tabs>
            <w:rPr>
              <w:b w:val="0"/>
              <w:noProof/>
            </w:rPr>
          </w:pPr>
          <w:hyperlink w:anchor="_Toc447268455" w:history="1">
            <w:r w:rsidR="00146026" w:rsidRPr="00646BB5">
              <w:rPr>
                <w:rStyle w:val="Hyperlink"/>
                <w:noProof/>
              </w:rPr>
              <w:t>3.2</w:t>
            </w:r>
            <w:r w:rsidR="00146026">
              <w:rPr>
                <w:b w:val="0"/>
                <w:noProof/>
              </w:rPr>
              <w:tab/>
            </w:r>
            <w:r w:rsidR="00146026" w:rsidRPr="00646BB5">
              <w:rPr>
                <w:rStyle w:val="Hyperlink"/>
                <w:noProof/>
              </w:rPr>
              <w:t>Background Information</w:t>
            </w:r>
            <w:r w:rsidR="00146026">
              <w:rPr>
                <w:noProof/>
                <w:webHidden/>
              </w:rPr>
              <w:tab/>
            </w:r>
            <w:r w:rsidR="00146026">
              <w:rPr>
                <w:noProof/>
                <w:webHidden/>
              </w:rPr>
              <w:fldChar w:fldCharType="begin"/>
            </w:r>
            <w:r w:rsidR="00146026">
              <w:rPr>
                <w:noProof/>
                <w:webHidden/>
              </w:rPr>
              <w:instrText xml:space="preserve"> PAGEREF _Toc447268455 \h </w:instrText>
            </w:r>
            <w:r w:rsidR="00146026">
              <w:rPr>
                <w:noProof/>
                <w:webHidden/>
              </w:rPr>
            </w:r>
            <w:r w:rsidR="00146026">
              <w:rPr>
                <w:noProof/>
                <w:webHidden/>
              </w:rPr>
              <w:fldChar w:fldCharType="separate"/>
            </w:r>
            <w:r w:rsidR="00146026">
              <w:rPr>
                <w:noProof/>
                <w:webHidden/>
              </w:rPr>
              <w:t>11</w:t>
            </w:r>
            <w:r w:rsidR="00146026">
              <w:rPr>
                <w:noProof/>
                <w:webHidden/>
              </w:rPr>
              <w:fldChar w:fldCharType="end"/>
            </w:r>
          </w:hyperlink>
        </w:p>
        <w:p w14:paraId="58018EB7" w14:textId="77777777" w:rsidR="00146026" w:rsidRDefault="002943E9">
          <w:pPr>
            <w:pStyle w:val="TOC2"/>
            <w:tabs>
              <w:tab w:val="left" w:pos="960"/>
              <w:tab w:val="right" w:leader="dot" w:pos="9350"/>
            </w:tabs>
            <w:rPr>
              <w:b w:val="0"/>
              <w:noProof/>
            </w:rPr>
          </w:pPr>
          <w:hyperlink w:anchor="_Toc447268456" w:history="1">
            <w:r w:rsidR="00146026" w:rsidRPr="00646BB5">
              <w:rPr>
                <w:rStyle w:val="Hyperlink"/>
                <w:noProof/>
              </w:rPr>
              <w:t>3.3</w:t>
            </w:r>
            <w:r w:rsidR="00146026">
              <w:rPr>
                <w:b w:val="0"/>
                <w:noProof/>
              </w:rPr>
              <w:tab/>
            </w:r>
            <w:r w:rsidR="00146026" w:rsidRPr="00646BB5">
              <w:rPr>
                <w:rStyle w:val="Hyperlink"/>
                <w:noProof/>
              </w:rPr>
              <w:t>Customer Needs and Product Specifications</w:t>
            </w:r>
            <w:r w:rsidR="00146026">
              <w:rPr>
                <w:noProof/>
                <w:webHidden/>
              </w:rPr>
              <w:tab/>
            </w:r>
            <w:r w:rsidR="00146026">
              <w:rPr>
                <w:noProof/>
                <w:webHidden/>
              </w:rPr>
              <w:fldChar w:fldCharType="begin"/>
            </w:r>
            <w:r w:rsidR="00146026">
              <w:rPr>
                <w:noProof/>
                <w:webHidden/>
              </w:rPr>
              <w:instrText xml:space="preserve"> PAGEREF _Toc447268456 \h </w:instrText>
            </w:r>
            <w:r w:rsidR="00146026">
              <w:rPr>
                <w:noProof/>
                <w:webHidden/>
              </w:rPr>
            </w:r>
            <w:r w:rsidR="00146026">
              <w:rPr>
                <w:noProof/>
                <w:webHidden/>
              </w:rPr>
              <w:fldChar w:fldCharType="separate"/>
            </w:r>
            <w:r w:rsidR="00146026">
              <w:rPr>
                <w:noProof/>
                <w:webHidden/>
              </w:rPr>
              <w:t>11</w:t>
            </w:r>
            <w:r w:rsidR="00146026">
              <w:rPr>
                <w:noProof/>
                <w:webHidden/>
              </w:rPr>
              <w:fldChar w:fldCharType="end"/>
            </w:r>
          </w:hyperlink>
        </w:p>
        <w:p w14:paraId="4ECCEB4E" w14:textId="77777777" w:rsidR="00146026" w:rsidRDefault="002943E9">
          <w:pPr>
            <w:pStyle w:val="TOC1"/>
            <w:tabs>
              <w:tab w:val="left" w:pos="480"/>
              <w:tab w:val="right" w:leader="dot" w:pos="9350"/>
            </w:tabs>
            <w:rPr>
              <w:b w:val="0"/>
              <w:noProof/>
              <w:sz w:val="22"/>
              <w:szCs w:val="22"/>
            </w:rPr>
          </w:pPr>
          <w:hyperlink w:anchor="_Toc447268457" w:history="1">
            <w:r w:rsidR="00146026" w:rsidRPr="00646BB5">
              <w:rPr>
                <w:rStyle w:val="Hyperlink"/>
                <w:noProof/>
              </w:rPr>
              <w:t>4</w:t>
            </w:r>
            <w:r w:rsidR="00146026">
              <w:rPr>
                <w:b w:val="0"/>
                <w:noProof/>
                <w:sz w:val="22"/>
                <w:szCs w:val="22"/>
              </w:rPr>
              <w:tab/>
            </w:r>
            <w:r w:rsidR="00146026" w:rsidRPr="00646BB5">
              <w:rPr>
                <w:rStyle w:val="Hyperlink"/>
                <w:noProof/>
              </w:rPr>
              <w:t>Design for Economics</w:t>
            </w:r>
            <w:r w:rsidR="00146026">
              <w:rPr>
                <w:noProof/>
                <w:webHidden/>
              </w:rPr>
              <w:tab/>
            </w:r>
            <w:r w:rsidR="00146026">
              <w:rPr>
                <w:noProof/>
                <w:webHidden/>
              </w:rPr>
              <w:fldChar w:fldCharType="begin"/>
            </w:r>
            <w:r w:rsidR="00146026">
              <w:rPr>
                <w:noProof/>
                <w:webHidden/>
              </w:rPr>
              <w:instrText xml:space="preserve"> PAGEREF _Toc447268457 \h </w:instrText>
            </w:r>
            <w:r w:rsidR="00146026">
              <w:rPr>
                <w:noProof/>
                <w:webHidden/>
              </w:rPr>
            </w:r>
            <w:r w:rsidR="00146026">
              <w:rPr>
                <w:noProof/>
                <w:webHidden/>
              </w:rPr>
              <w:fldChar w:fldCharType="separate"/>
            </w:r>
            <w:r w:rsidR="00146026">
              <w:rPr>
                <w:noProof/>
                <w:webHidden/>
              </w:rPr>
              <w:t>12</w:t>
            </w:r>
            <w:r w:rsidR="00146026">
              <w:rPr>
                <w:noProof/>
                <w:webHidden/>
              </w:rPr>
              <w:fldChar w:fldCharType="end"/>
            </w:r>
          </w:hyperlink>
        </w:p>
        <w:p w14:paraId="266BED99" w14:textId="77777777" w:rsidR="00146026" w:rsidRDefault="002943E9">
          <w:pPr>
            <w:pStyle w:val="TOC2"/>
            <w:tabs>
              <w:tab w:val="left" w:pos="960"/>
              <w:tab w:val="right" w:leader="dot" w:pos="9350"/>
            </w:tabs>
            <w:rPr>
              <w:b w:val="0"/>
              <w:noProof/>
            </w:rPr>
          </w:pPr>
          <w:hyperlink w:anchor="_Toc447268458" w:history="1">
            <w:r w:rsidR="00146026" w:rsidRPr="00646BB5">
              <w:rPr>
                <w:rStyle w:val="Hyperlink"/>
                <w:noProof/>
              </w:rPr>
              <w:t>4.1</w:t>
            </w:r>
            <w:r w:rsidR="00146026">
              <w:rPr>
                <w:b w:val="0"/>
                <w:noProof/>
              </w:rPr>
              <w:tab/>
            </w:r>
            <w:r w:rsidR="00146026" w:rsidRPr="00646BB5">
              <w:rPr>
                <w:rStyle w:val="Hyperlink"/>
                <w:noProof/>
              </w:rPr>
              <w:t>Budget</w:t>
            </w:r>
            <w:r w:rsidR="00146026">
              <w:rPr>
                <w:noProof/>
                <w:webHidden/>
              </w:rPr>
              <w:tab/>
            </w:r>
            <w:r w:rsidR="00146026">
              <w:rPr>
                <w:noProof/>
                <w:webHidden/>
              </w:rPr>
              <w:fldChar w:fldCharType="begin"/>
            </w:r>
            <w:r w:rsidR="00146026">
              <w:rPr>
                <w:noProof/>
                <w:webHidden/>
              </w:rPr>
              <w:instrText xml:space="preserve"> PAGEREF _Toc447268458 \h </w:instrText>
            </w:r>
            <w:r w:rsidR="00146026">
              <w:rPr>
                <w:noProof/>
                <w:webHidden/>
              </w:rPr>
            </w:r>
            <w:r w:rsidR="00146026">
              <w:rPr>
                <w:noProof/>
                <w:webHidden/>
              </w:rPr>
              <w:fldChar w:fldCharType="separate"/>
            </w:r>
            <w:r w:rsidR="00146026">
              <w:rPr>
                <w:noProof/>
                <w:webHidden/>
              </w:rPr>
              <w:t>12</w:t>
            </w:r>
            <w:r w:rsidR="00146026">
              <w:rPr>
                <w:noProof/>
                <w:webHidden/>
              </w:rPr>
              <w:fldChar w:fldCharType="end"/>
            </w:r>
          </w:hyperlink>
        </w:p>
        <w:p w14:paraId="1586CD64" w14:textId="77777777" w:rsidR="00146026" w:rsidRDefault="002943E9">
          <w:pPr>
            <w:pStyle w:val="TOC2"/>
            <w:tabs>
              <w:tab w:val="left" w:pos="960"/>
              <w:tab w:val="right" w:leader="dot" w:pos="9350"/>
            </w:tabs>
            <w:rPr>
              <w:b w:val="0"/>
              <w:noProof/>
            </w:rPr>
          </w:pPr>
          <w:hyperlink w:anchor="_Toc447268459" w:history="1">
            <w:r w:rsidR="00146026" w:rsidRPr="00646BB5">
              <w:rPr>
                <w:rStyle w:val="Hyperlink"/>
                <w:noProof/>
              </w:rPr>
              <w:t>4.2</w:t>
            </w:r>
            <w:r w:rsidR="00146026">
              <w:rPr>
                <w:b w:val="0"/>
                <w:noProof/>
              </w:rPr>
              <w:tab/>
            </w:r>
            <w:r w:rsidR="00146026" w:rsidRPr="00646BB5">
              <w:rPr>
                <w:rStyle w:val="Hyperlink"/>
                <w:noProof/>
              </w:rPr>
              <w:t>Existing Systems</w:t>
            </w:r>
            <w:r w:rsidR="00146026">
              <w:rPr>
                <w:noProof/>
                <w:webHidden/>
              </w:rPr>
              <w:tab/>
            </w:r>
            <w:r w:rsidR="00146026">
              <w:rPr>
                <w:noProof/>
                <w:webHidden/>
              </w:rPr>
              <w:fldChar w:fldCharType="begin"/>
            </w:r>
            <w:r w:rsidR="00146026">
              <w:rPr>
                <w:noProof/>
                <w:webHidden/>
              </w:rPr>
              <w:instrText xml:space="preserve"> PAGEREF _Toc447268459 \h </w:instrText>
            </w:r>
            <w:r w:rsidR="00146026">
              <w:rPr>
                <w:noProof/>
                <w:webHidden/>
              </w:rPr>
            </w:r>
            <w:r w:rsidR="00146026">
              <w:rPr>
                <w:noProof/>
                <w:webHidden/>
              </w:rPr>
              <w:fldChar w:fldCharType="separate"/>
            </w:r>
            <w:r w:rsidR="00146026">
              <w:rPr>
                <w:noProof/>
                <w:webHidden/>
              </w:rPr>
              <w:t>13</w:t>
            </w:r>
            <w:r w:rsidR="00146026">
              <w:rPr>
                <w:noProof/>
                <w:webHidden/>
              </w:rPr>
              <w:fldChar w:fldCharType="end"/>
            </w:r>
          </w:hyperlink>
        </w:p>
        <w:p w14:paraId="6F8241C1" w14:textId="77777777" w:rsidR="00146026" w:rsidRDefault="002943E9">
          <w:pPr>
            <w:pStyle w:val="TOC1"/>
            <w:tabs>
              <w:tab w:val="left" w:pos="480"/>
              <w:tab w:val="right" w:leader="dot" w:pos="9350"/>
            </w:tabs>
            <w:rPr>
              <w:b w:val="0"/>
              <w:noProof/>
              <w:sz w:val="22"/>
              <w:szCs w:val="22"/>
            </w:rPr>
          </w:pPr>
          <w:hyperlink w:anchor="_Toc447268460" w:history="1">
            <w:r w:rsidR="00146026" w:rsidRPr="00646BB5">
              <w:rPr>
                <w:rStyle w:val="Hyperlink"/>
                <w:noProof/>
              </w:rPr>
              <w:t>5</w:t>
            </w:r>
            <w:r w:rsidR="00146026">
              <w:rPr>
                <w:b w:val="0"/>
                <w:noProof/>
                <w:sz w:val="22"/>
                <w:szCs w:val="22"/>
              </w:rPr>
              <w:tab/>
            </w:r>
            <w:r w:rsidR="00146026" w:rsidRPr="00646BB5">
              <w:rPr>
                <w:rStyle w:val="Hyperlink"/>
                <w:noProof/>
              </w:rPr>
              <w:t>Conclusion</w:t>
            </w:r>
            <w:r w:rsidR="00146026">
              <w:rPr>
                <w:noProof/>
                <w:webHidden/>
              </w:rPr>
              <w:tab/>
            </w:r>
            <w:r w:rsidR="00146026">
              <w:rPr>
                <w:noProof/>
                <w:webHidden/>
              </w:rPr>
              <w:fldChar w:fldCharType="begin"/>
            </w:r>
            <w:r w:rsidR="00146026">
              <w:rPr>
                <w:noProof/>
                <w:webHidden/>
              </w:rPr>
              <w:instrText xml:space="preserve"> PAGEREF _Toc447268460 \h </w:instrText>
            </w:r>
            <w:r w:rsidR="00146026">
              <w:rPr>
                <w:noProof/>
                <w:webHidden/>
              </w:rPr>
            </w:r>
            <w:r w:rsidR="00146026">
              <w:rPr>
                <w:noProof/>
                <w:webHidden/>
              </w:rPr>
              <w:fldChar w:fldCharType="separate"/>
            </w:r>
            <w:r w:rsidR="00146026">
              <w:rPr>
                <w:noProof/>
                <w:webHidden/>
              </w:rPr>
              <w:t>14</w:t>
            </w:r>
            <w:r w:rsidR="00146026">
              <w:rPr>
                <w:noProof/>
                <w:webHidden/>
              </w:rPr>
              <w:fldChar w:fldCharType="end"/>
            </w:r>
          </w:hyperlink>
        </w:p>
        <w:p w14:paraId="73216D71" w14:textId="77777777" w:rsidR="00146026" w:rsidRDefault="002943E9">
          <w:pPr>
            <w:pStyle w:val="TOC1"/>
            <w:tabs>
              <w:tab w:val="right" w:leader="dot" w:pos="9350"/>
            </w:tabs>
            <w:rPr>
              <w:b w:val="0"/>
              <w:noProof/>
              <w:sz w:val="22"/>
              <w:szCs w:val="22"/>
            </w:rPr>
          </w:pPr>
          <w:hyperlink w:anchor="_Toc447268461" w:history="1">
            <w:r w:rsidR="00146026" w:rsidRPr="00646BB5">
              <w:rPr>
                <w:rStyle w:val="Hyperlink"/>
                <w:noProof/>
              </w:rPr>
              <w:t>References</w:t>
            </w:r>
            <w:r w:rsidR="00146026">
              <w:rPr>
                <w:noProof/>
                <w:webHidden/>
              </w:rPr>
              <w:tab/>
            </w:r>
            <w:r w:rsidR="00146026">
              <w:rPr>
                <w:noProof/>
                <w:webHidden/>
              </w:rPr>
              <w:fldChar w:fldCharType="begin"/>
            </w:r>
            <w:r w:rsidR="00146026">
              <w:rPr>
                <w:noProof/>
                <w:webHidden/>
              </w:rPr>
              <w:instrText xml:space="preserve"> PAGEREF _Toc447268461 \h </w:instrText>
            </w:r>
            <w:r w:rsidR="00146026">
              <w:rPr>
                <w:noProof/>
                <w:webHidden/>
              </w:rPr>
            </w:r>
            <w:r w:rsidR="00146026">
              <w:rPr>
                <w:noProof/>
                <w:webHidden/>
              </w:rPr>
              <w:fldChar w:fldCharType="separate"/>
            </w:r>
            <w:r w:rsidR="00146026">
              <w:rPr>
                <w:noProof/>
                <w:webHidden/>
              </w:rPr>
              <w:t>15</w:t>
            </w:r>
            <w:r w:rsidR="00146026">
              <w:rPr>
                <w:noProof/>
                <w:webHidden/>
              </w:rPr>
              <w:fldChar w:fldCharType="end"/>
            </w:r>
          </w:hyperlink>
        </w:p>
        <w:p w14:paraId="552AE1B4" w14:textId="0B33F7D4" w:rsidR="00C8045E" w:rsidRPr="00EF50B1" w:rsidRDefault="00C8045E" w:rsidP="00022B75">
          <w:pPr>
            <w:spacing w:line="276" w:lineRule="auto"/>
            <w:rPr>
              <w:rFonts w:ascii="Arial" w:hAnsi="Arial" w:cs="Arial"/>
            </w:rPr>
          </w:pPr>
          <w:r>
            <w:rPr>
              <w:b/>
              <w:bCs/>
              <w:noProof/>
            </w:rPr>
            <w:fldChar w:fldCharType="end"/>
          </w:r>
        </w:p>
      </w:sdtContent>
    </w:sdt>
    <w:p w14:paraId="4501DED2" w14:textId="11ED0F8D" w:rsidR="008F6A8C" w:rsidRPr="00EF50B1" w:rsidRDefault="008F6A8C">
      <w:pPr>
        <w:rPr>
          <w:rFonts w:ascii="Arial" w:hAnsi="Arial" w:cs="Arial"/>
        </w:rPr>
      </w:pPr>
    </w:p>
    <w:p w14:paraId="6167D4D2" w14:textId="7C6DB780" w:rsidR="00402E22" w:rsidRDefault="00402E22">
      <w:pPr>
        <w:rPr>
          <w:rStyle w:val="Strong"/>
          <w:rFonts w:cs="Arial"/>
          <w:sz w:val="24"/>
          <w:szCs w:val="24"/>
        </w:rPr>
      </w:pPr>
    </w:p>
    <w:p w14:paraId="18259E2B" w14:textId="223D6421" w:rsidR="00022B75" w:rsidRDefault="00022B75">
      <w:pPr>
        <w:rPr>
          <w:rStyle w:val="Strong"/>
          <w:rFonts w:cs="Arial"/>
          <w:sz w:val="24"/>
          <w:szCs w:val="24"/>
        </w:rPr>
      </w:pPr>
    </w:p>
    <w:p w14:paraId="283718DC" w14:textId="730DE119" w:rsidR="00022B75" w:rsidRDefault="00022B75">
      <w:pPr>
        <w:rPr>
          <w:rStyle w:val="Strong"/>
          <w:rFonts w:cs="Arial"/>
          <w:sz w:val="24"/>
          <w:szCs w:val="24"/>
        </w:rPr>
      </w:pPr>
    </w:p>
    <w:p w14:paraId="768168A6" w14:textId="28603374" w:rsidR="00C416D2" w:rsidRDefault="00C416D2">
      <w:pPr>
        <w:rPr>
          <w:rStyle w:val="Strong"/>
          <w:rFonts w:cs="Arial"/>
          <w:sz w:val="24"/>
          <w:szCs w:val="24"/>
        </w:rPr>
      </w:pPr>
    </w:p>
    <w:p w14:paraId="0DA2BDF6" w14:textId="7DF58AA9" w:rsidR="00C416D2" w:rsidRDefault="00C416D2">
      <w:pPr>
        <w:rPr>
          <w:rStyle w:val="Strong"/>
          <w:rFonts w:cs="Arial"/>
          <w:sz w:val="24"/>
          <w:szCs w:val="24"/>
        </w:rPr>
      </w:pPr>
    </w:p>
    <w:p w14:paraId="4FD5711A" w14:textId="777E4884" w:rsidR="00C416D2" w:rsidRDefault="00C416D2">
      <w:pPr>
        <w:rPr>
          <w:rStyle w:val="Strong"/>
          <w:rFonts w:cs="Arial"/>
          <w:sz w:val="24"/>
          <w:szCs w:val="24"/>
        </w:rPr>
      </w:pPr>
    </w:p>
    <w:p w14:paraId="42B0F76C" w14:textId="4A1841AB" w:rsidR="00C416D2" w:rsidRDefault="00C416D2">
      <w:pPr>
        <w:rPr>
          <w:rStyle w:val="Strong"/>
          <w:rFonts w:cs="Arial"/>
          <w:sz w:val="24"/>
          <w:szCs w:val="24"/>
        </w:rPr>
      </w:pPr>
    </w:p>
    <w:p w14:paraId="1F9C1277" w14:textId="17B2DC68" w:rsidR="00C416D2" w:rsidRDefault="00C416D2">
      <w:pPr>
        <w:rPr>
          <w:rStyle w:val="Strong"/>
          <w:rFonts w:cs="Arial"/>
          <w:sz w:val="24"/>
          <w:szCs w:val="24"/>
        </w:rPr>
      </w:pPr>
    </w:p>
    <w:p w14:paraId="50B14192" w14:textId="77777777" w:rsidR="00146026" w:rsidRDefault="00146026">
      <w:pPr>
        <w:rPr>
          <w:rStyle w:val="Strong"/>
          <w:rFonts w:cs="Arial"/>
          <w:sz w:val="24"/>
          <w:szCs w:val="24"/>
        </w:rPr>
      </w:pPr>
    </w:p>
    <w:p w14:paraId="43BE52C7" w14:textId="696E4525" w:rsidR="00C416D2" w:rsidRDefault="00C416D2">
      <w:pPr>
        <w:rPr>
          <w:rStyle w:val="Strong"/>
          <w:rFonts w:cs="Arial"/>
          <w:sz w:val="24"/>
          <w:szCs w:val="24"/>
        </w:rPr>
      </w:pPr>
    </w:p>
    <w:p w14:paraId="465F79A7" w14:textId="77777777" w:rsidR="00C416D2" w:rsidRDefault="00C416D2">
      <w:pPr>
        <w:rPr>
          <w:rStyle w:val="Strong"/>
          <w:rFonts w:cs="Arial"/>
          <w:sz w:val="24"/>
          <w:szCs w:val="24"/>
        </w:rPr>
      </w:pPr>
    </w:p>
    <w:p w14:paraId="0E0420AD" w14:textId="77777777" w:rsidR="00022B75" w:rsidRPr="00EF50B1" w:rsidRDefault="00022B75">
      <w:pPr>
        <w:rPr>
          <w:rStyle w:val="Strong"/>
          <w:rFonts w:cs="Arial"/>
          <w:sz w:val="24"/>
          <w:szCs w:val="24"/>
        </w:rPr>
      </w:pPr>
    </w:p>
    <w:p w14:paraId="6FEB77C1" w14:textId="01ECC585" w:rsidR="00262186" w:rsidRPr="008F6A8C" w:rsidRDefault="00262186" w:rsidP="00D46B30">
      <w:pPr>
        <w:rPr>
          <w:rStyle w:val="Strong"/>
        </w:rPr>
      </w:pPr>
      <w:r w:rsidRPr="008F6A8C">
        <w:rPr>
          <w:rStyle w:val="Strong"/>
        </w:rPr>
        <w:t>Table of Figures</w:t>
      </w:r>
    </w:p>
    <w:p w14:paraId="64BD4DF9" w14:textId="77777777" w:rsidR="00146026" w:rsidRDefault="000B46A0">
      <w:pPr>
        <w:pStyle w:val="TableofFigures"/>
        <w:tabs>
          <w:tab w:val="right" w:leader="dot" w:pos="9350"/>
        </w:tabs>
        <w:rPr>
          <w:rFonts w:asciiTheme="minorHAnsi" w:hAnsiTheme="minorHAnsi"/>
          <w:noProof/>
          <w:sz w:val="22"/>
          <w:szCs w:val="22"/>
        </w:rPr>
      </w:pPr>
      <w:r>
        <w:fldChar w:fldCharType="begin"/>
      </w:r>
      <w:r>
        <w:instrText xml:space="preserve"> TOC \h \z \c "Figure" </w:instrText>
      </w:r>
      <w:r>
        <w:fldChar w:fldCharType="separate"/>
      </w:r>
      <w:hyperlink w:anchor="_Toc447268442" w:history="1">
        <w:r w:rsidR="00146026" w:rsidRPr="007651B3">
          <w:rPr>
            <w:rStyle w:val="Hyperlink"/>
            <w:noProof/>
          </w:rPr>
          <w:t>Figure 1: Quick release bracket system</w:t>
        </w:r>
        <w:r w:rsidR="00146026">
          <w:rPr>
            <w:noProof/>
            <w:webHidden/>
          </w:rPr>
          <w:tab/>
        </w:r>
        <w:r w:rsidR="00146026">
          <w:rPr>
            <w:noProof/>
            <w:webHidden/>
          </w:rPr>
          <w:fldChar w:fldCharType="begin"/>
        </w:r>
        <w:r w:rsidR="00146026">
          <w:rPr>
            <w:noProof/>
            <w:webHidden/>
          </w:rPr>
          <w:instrText xml:space="preserve"> PAGEREF _Toc447268442 \h </w:instrText>
        </w:r>
        <w:r w:rsidR="00146026">
          <w:rPr>
            <w:noProof/>
            <w:webHidden/>
          </w:rPr>
        </w:r>
        <w:r w:rsidR="00146026">
          <w:rPr>
            <w:noProof/>
            <w:webHidden/>
          </w:rPr>
          <w:fldChar w:fldCharType="separate"/>
        </w:r>
        <w:r w:rsidR="00146026">
          <w:rPr>
            <w:noProof/>
            <w:webHidden/>
          </w:rPr>
          <w:t>6</w:t>
        </w:r>
        <w:r w:rsidR="00146026">
          <w:rPr>
            <w:noProof/>
            <w:webHidden/>
          </w:rPr>
          <w:fldChar w:fldCharType="end"/>
        </w:r>
      </w:hyperlink>
    </w:p>
    <w:p w14:paraId="4D653774" w14:textId="77777777" w:rsidR="00146026" w:rsidRDefault="002943E9">
      <w:pPr>
        <w:pStyle w:val="TableofFigures"/>
        <w:tabs>
          <w:tab w:val="right" w:leader="dot" w:pos="9350"/>
        </w:tabs>
        <w:rPr>
          <w:rFonts w:asciiTheme="minorHAnsi" w:hAnsiTheme="minorHAnsi"/>
          <w:noProof/>
          <w:sz w:val="22"/>
          <w:szCs w:val="22"/>
        </w:rPr>
      </w:pPr>
      <w:hyperlink w:anchor="_Toc447268443" w:history="1">
        <w:r w:rsidR="00146026" w:rsidRPr="007651B3">
          <w:rPr>
            <w:rStyle w:val="Hyperlink"/>
            <w:noProof/>
          </w:rPr>
          <w:t>Figure 2: Steering wheel quick release</w:t>
        </w:r>
        <w:r w:rsidR="00146026">
          <w:rPr>
            <w:noProof/>
            <w:webHidden/>
          </w:rPr>
          <w:tab/>
        </w:r>
        <w:r w:rsidR="00146026">
          <w:rPr>
            <w:noProof/>
            <w:webHidden/>
          </w:rPr>
          <w:fldChar w:fldCharType="begin"/>
        </w:r>
        <w:r w:rsidR="00146026">
          <w:rPr>
            <w:noProof/>
            <w:webHidden/>
          </w:rPr>
          <w:instrText xml:space="preserve"> PAGEREF _Toc447268443 \h </w:instrText>
        </w:r>
        <w:r w:rsidR="00146026">
          <w:rPr>
            <w:noProof/>
            <w:webHidden/>
          </w:rPr>
        </w:r>
        <w:r w:rsidR="00146026">
          <w:rPr>
            <w:noProof/>
            <w:webHidden/>
          </w:rPr>
          <w:fldChar w:fldCharType="separate"/>
        </w:r>
        <w:r w:rsidR="00146026">
          <w:rPr>
            <w:noProof/>
            <w:webHidden/>
          </w:rPr>
          <w:t>6</w:t>
        </w:r>
        <w:r w:rsidR="00146026">
          <w:rPr>
            <w:noProof/>
            <w:webHidden/>
          </w:rPr>
          <w:fldChar w:fldCharType="end"/>
        </w:r>
      </w:hyperlink>
    </w:p>
    <w:p w14:paraId="3F0D297E" w14:textId="77777777" w:rsidR="00146026" w:rsidRDefault="002943E9">
      <w:pPr>
        <w:pStyle w:val="TableofFigures"/>
        <w:tabs>
          <w:tab w:val="right" w:leader="dot" w:pos="9350"/>
        </w:tabs>
        <w:rPr>
          <w:rFonts w:asciiTheme="minorHAnsi" w:hAnsiTheme="minorHAnsi"/>
          <w:noProof/>
          <w:sz w:val="22"/>
          <w:szCs w:val="22"/>
        </w:rPr>
      </w:pPr>
      <w:hyperlink w:anchor="_Toc447268444" w:history="1">
        <w:r w:rsidR="00146026" w:rsidRPr="007651B3">
          <w:rPr>
            <w:rStyle w:val="Hyperlink"/>
            <w:noProof/>
          </w:rPr>
          <w:t>Figure 3: This photo shows the sensor mount (left) and the pipe mount (right)</w:t>
        </w:r>
        <w:r w:rsidR="00146026">
          <w:rPr>
            <w:noProof/>
            <w:webHidden/>
          </w:rPr>
          <w:tab/>
        </w:r>
        <w:r w:rsidR="00146026">
          <w:rPr>
            <w:noProof/>
            <w:webHidden/>
          </w:rPr>
          <w:fldChar w:fldCharType="begin"/>
        </w:r>
        <w:r w:rsidR="00146026">
          <w:rPr>
            <w:noProof/>
            <w:webHidden/>
          </w:rPr>
          <w:instrText xml:space="preserve"> PAGEREF _Toc447268444 \h </w:instrText>
        </w:r>
        <w:r w:rsidR="00146026">
          <w:rPr>
            <w:noProof/>
            <w:webHidden/>
          </w:rPr>
        </w:r>
        <w:r w:rsidR="00146026">
          <w:rPr>
            <w:noProof/>
            <w:webHidden/>
          </w:rPr>
          <w:fldChar w:fldCharType="separate"/>
        </w:r>
        <w:r w:rsidR="00146026">
          <w:rPr>
            <w:noProof/>
            <w:webHidden/>
          </w:rPr>
          <w:t>7</w:t>
        </w:r>
        <w:r w:rsidR="00146026">
          <w:rPr>
            <w:noProof/>
            <w:webHidden/>
          </w:rPr>
          <w:fldChar w:fldCharType="end"/>
        </w:r>
      </w:hyperlink>
    </w:p>
    <w:p w14:paraId="76FDA422" w14:textId="77777777" w:rsidR="00146026" w:rsidRDefault="002943E9">
      <w:pPr>
        <w:pStyle w:val="TableofFigures"/>
        <w:tabs>
          <w:tab w:val="right" w:leader="dot" w:pos="9350"/>
        </w:tabs>
        <w:rPr>
          <w:rFonts w:asciiTheme="minorHAnsi" w:hAnsiTheme="minorHAnsi"/>
          <w:noProof/>
          <w:sz w:val="22"/>
          <w:szCs w:val="22"/>
        </w:rPr>
      </w:pPr>
      <w:hyperlink w:anchor="_Toc447268445" w:history="1">
        <w:r w:rsidR="00146026" w:rsidRPr="007651B3">
          <w:rPr>
            <w:rStyle w:val="Hyperlink"/>
            <w:noProof/>
          </w:rPr>
          <w:t>Figure 4: CAD Assembly of Mounting System</w:t>
        </w:r>
        <w:r w:rsidR="00146026">
          <w:rPr>
            <w:noProof/>
            <w:webHidden/>
          </w:rPr>
          <w:tab/>
        </w:r>
        <w:r w:rsidR="00146026">
          <w:rPr>
            <w:noProof/>
            <w:webHidden/>
          </w:rPr>
          <w:fldChar w:fldCharType="begin"/>
        </w:r>
        <w:r w:rsidR="00146026">
          <w:rPr>
            <w:noProof/>
            <w:webHidden/>
          </w:rPr>
          <w:instrText xml:space="preserve"> PAGEREF _Toc447268445 \h </w:instrText>
        </w:r>
        <w:r w:rsidR="00146026">
          <w:rPr>
            <w:noProof/>
            <w:webHidden/>
          </w:rPr>
        </w:r>
        <w:r w:rsidR="00146026">
          <w:rPr>
            <w:noProof/>
            <w:webHidden/>
          </w:rPr>
          <w:fldChar w:fldCharType="separate"/>
        </w:r>
        <w:r w:rsidR="00146026">
          <w:rPr>
            <w:noProof/>
            <w:webHidden/>
          </w:rPr>
          <w:t>8</w:t>
        </w:r>
        <w:r w:rsidR="00146026">
          <w:rPr>
            <w:noProof/>
            <w:webHidden/>
          </w:rPr>
          <w:fldChar w:fldCharType="end"/>
        </w:r>
      </w:hyperlink>
    </w:p>
    <w:p w14:paraId="7B8E92A0" w14:textId="77777777" w:rsidR="00146026" w:rsidRDefault="002943E9">
      <w:pPr>
        <w:pStyle w:val="TableofFigures"/>
        <w:tabs>
          <w:tab w:val="right" w:leader="dot" w:pos="9350"/>
        </w:tabs>
        <w:rPr>
          <w:rFonts w:asciiTheme="minorHAnsi" w:hAnsiTheme="minorHAnsi"/>
          <w:noProof/>
          <w:sz w:val="22"/>
          <w:szCs w:val="22"/>
        </w:rPr>
      </w:pPr>
      <w:hyperlink r:id="rId9" w:anchor="_Toc447268446" w:history="1">
        <w:r w:rsidR="00146026" w:rsidRPr="007651B3">
          <w:rPr>
            <w:rStyle w:val="Hyperlink"/>
            <w:noProof/>
          </w:rPr>
          <w:t>Figure 6: Signal Conditioning Circuit</w:t>
        </w:r>
        <w:r w:rsidR="00146026">
          <w:rPr>
            <w:noProof/>
            <w:webHidden/>
          </w:rPr>
          <w:tab/>
        </w:r>
        <w:r w:rsidR="00146026">
          <w:rPr>
            <w:noProof/>
            <w:webHidden/>
          </w:rPr>
          <w:fldChar w:fldCharType="begin"/>
        </w:r>
        <w:r w:rsidR="00146026">
          <w:rPr>
            <w:noProof/>
            <w:webHidden/>
          </w:rPr>
          <w:instrText xml:space="preserve"> PAGEREF _Toc447268446 \h </w:instrText>
        </w:r>
        <w:r w:rsidR="00146026">
          <w:rPr>
            <w:noProof/>
            <w:webHidden/>
          </w:rPr>
        </w:r>
        <w:r w:rsidR="00146026">
          <w:rPr>
            <w:noProof/>
            <w:webHidden/>
          </w:rPr>
          <w:fldChar w:fldCharType="separate"/>
        </w:r>
        <w:r w:rsidR="00146026">
          <w:rPr>
            <w:noProof/>
            <w:webHidden/>
          </w:rPr>
          <w:t>10</w:t>
        </w:r>
        <w:r w:rsidR="00146026">
          <w:rPr>
            <w:noProof/>
            <w:webHidden/>
          </w:rPr>
          <w:fldChar w:fldCharType="end"/>
        </w:r>
      </w:hyperlink>
    </w:p>
    <w:p w14:paraId="279C0215" w14:textId="77777777" w:rsidR="00146026" w:rsidRDefault="002943E9">
      <w:pPr>
        <w:pStyle w:val="TableofFigures"/>
        <w:tabs>
          <w:tab w:val="right" w:leader="dot" w:pos="9350"/>
        </w:tabs>
        <w:rPr>
          <w:rFonts w:asciiTheme="minorHAnsi" w:hAnsiTheme="minorHAnsi"/>
          <w:noProof/>
          <w:sz w:val="22"/>
          <w:szCs w:val="22"/>
        </w:rPr>
      </w:pPr>
      <w:hyperlink r:id="rId10" w:anchor="_Toc447268447" w:history="1">
        <w:r w:rsidR="00146026" w:rsidRPr="007651B3">
          <w:rPr>
            <w:rStyle w:val="Hyperlink"/>
            <w:noProof/>
          </w:rPr>
          <w:t>Figure 5: Circuit Diagram</w:t>
        </w:r>
        <w:r w:rsidR="00146026">
          <w:rPr>
            <w:noProof/>
            <w:webHidden/>
          </w:rPr>
          <w:tab/>
        </w:r>
        <w:r w:rsidR="00146026">
          <w:rPr>
            <w:noProof/>
            <w:webHidden/>
          </w:rPr>
          <w:fldChar w:fldCharType="begin"/>
        </w:r>
        <w:r w:rsidR="00146026">
          <w:rPr>
            <w:noProof/>
            <w:webHidden/>
          </w:rPr>
          <w:instrText xml:space="preserve"> PAGEREF _Toc447268447 \h </w:instrText>
        </w:r>
        <w:r w:rsidR="00146026">
          <w:rPr>
            <w:noProof/>
            <w:webHidden/>
          </w:rPr>
        </w:r>
        <w:r w:rsidR="00146026">
          <w:rPr>
            <w:noProof/>
            <w:webHidden/>
          </w:rPr>
          <w:fldChar w:fldCharType="separate"/>
        </w:r>
        <w:r w:rsidR="00146026">
          <w:rPr>
            <w:noProof/>
            <w:webHidden/>
          </w:rPr>
          <w:t>10</w:t>
        </w:r>
        <w:r w:rsidR="00146026">
          <w:rPr>
            <w:noProof/>
            <w:webHidden/>
          </w:rPr>
          <w:fldChar w:fldCharType="end"/>
        </w:r>
      </w:hyperlink>
    </w:p>
    <w:p w14:paraId="2708A025" w14:textId="77777777" w:rsidR="00146026" w:rsidRDefault="002943E9">
      <w:pPr>
        <w:pStyle w:val="TableofFigures"/>
        <w:tabs>
          <w:tab w:val="right" w:leader="dot" w:pos="9350"/>
        </w:tabs>
        <w:rPr>
          <w:rFonts w:asciiTheme="minorHAnsi" w:hAnsiTheme="minorHAnsi"/>
          <w:noProof/>
          <w:sz w:val="22"/>
          <w:szCs w:val="22"/>
        </w:rPr>
      </w:pPr>
      <w:hyperlink w:anchor="_Toc447268448" w:history="1">
        <w:r w:rsidR="00146026" w:rsidRPr="007651B3">
          <w:rPr>
            <w:rStyle w:val="Hyperlink"/>
            <w:noProof/>
          </w:rPr>
          <w:t>Figure 7: Pie chart of budget expenditures.</w:t>
        </w:r>
        <w:r w:rsidR="00146026">
          <w:rPr>
            <w:noProof/>
            <w:webHidden/>
          </w:rPr>
          <w:tab/>
        </w:r>
        <w:r w:rsidR="00146026">
          <w:rPr>
            <w:noProof/>
            <w:webHidden/>
          </w:rPr>
          <w:fldChar w:fldCharType="begin"/>
        </w:r>
        <w:r w:rsidR="00146026">
          <w:rPr>
            <w:noProof/>
            <w:webHidden/>
          </w:rPr>
          <w:instrText xml:space="preserve"> PAGEREF _Toc447268448 \h </w:instrText>
        </w:r>
        <w:r w:rsidR="00146026">
          <w:rPr>
            <w:noProof/>
            <w:webHidden/>
          </w:rPr>
        </w:r>
        <w:r w:rsidR="00146026">
          <w:rPr>
            <w:noProof/>
            <w:webHidden/>
          </w:rPr>
          <w:fldChar w:fldCharType="separate"/>
        </w:r>
        <w:r w:rsidR="00146026">
          <w:rPr>
            <w:noProof/>
            <w:webHidden/>
          </w:rPr>
          <w:t>12</w:t>
        </w:r>
        <w:r w:rsidR="00146026">
          <w:rPr>
            <w:noProof/>
            <w:webHidden/>
          </w:rPr>
          <w:fldChar w:fldCharType="end"/>
        </w:r>
      </w:hyperlink>
    </w:p>
    <w:p w14:paraId="1D633D1A" w14:textId="50DC7E02" w:rsidR="008F6A8C" w:rsidRDefault="000B46A0" w:rsidP="00262186">
      <w:r>
        <w:fldChar w:fldCharType="end"/>
      </w:r>
    </w:p>
    <w:p w14:paraId="095ACE90" w14:textId="77777777" w:rsidR="00EF50B1" w:rsidRDefault="00EF50B1" w:rsidP="00262186"/>
    <w:p w14:paraId="2EB28738" w14:textId="77777777" w:rsidR="00EF50B1" w:rsidRDefault="00EF50B1" w:rsidP="00262186"/>
    <w:p w14:paraId="11FA413E" w14:textId="77777777" w:rsidR="00EF50B1" w:rsidRDefault="00EF50B1" w:rsidP="00262186"/>
    <w:p w14:paraId="48A5AF74" w14:textId="77777777" w:rsidR="00EF50B1" w:rsidRDefault="00EF50B1" w:rsidP="00262186"/>
    <w:p w14:paraId="1748DD5E" w14:textId="77777777" w:rsidR="00EF50B1" w:rsidRDefault="00EF50B1" w:rsidP="00262186"/>
    <w:p w14:paraId="61612C06" w14:textId="77777777" w:rsidR="00EF50B1" w:rsidRDefault="00EF50B1" w:rsidP="00262186"/>
    <w:p w14:paraId="67E2C9F4" w14:textId="77777777" w:rsidR="00EF50B1" w:rsidRDefault="00EF50B1" w:rsidP="00262186"/>
    <w:p w14:paraId="026A8570" w14:textId="77777777" w:rsidR="00EF50B1" w:rsidRDefault="00EF50B1" w:rsidP="00262186"/>
    <w:p w14:paraId="4B8DCD76" w14:textId="77777777" w:rsidR="00EF50B1" w:rsidRDefault="00EF50B1" w:rsidP="00262186"/>
    <w:p w14:paraId="1A10156B" w14:textId="77777777" w:rsidR="00EF50B1" w:rsidRDefault="00EF50B1" w:rsidP="00262186"/>
    <w:p w14:paraId="7612636A" w14:textId="77777777" w:rsidR="00EF50B1" w:rsidRDefault="00EF50B1" w:rsidP="00262186"/>
    <w:p w14:paraId="3A7CC687" w14:textId="77777777" w:rsidR="00EF50B1" w:rsidRDefault="00EF50B1" w:rsidP="00262186"/>
    <w:p w14:paraId="5FD90DF8" w14:textId="77777777" w:rsidR="00EF50B1" w:rsidRDefault="00EF50B1" w:rsidP="00262186"/>
    <w:p w14:paraId="24F9D6A3" w14:textId="77777777" w:rsidR="00EF50B1" w:rsidRDefault="00EF50B1" w:rsidP="00262186"/>
    <w:p w14:paraId="1FABE224" w14:textId="77777777" w:rsidR="00EF50B1" w:rsidRDefault="00EF50B1" w:rsidP="00262186"/>
    <w:p w14:paraId="200F3807" w14:textId="77777777" w:rsidR="00EF50B1" w:rsidRDefault="00EF50B1" w:rsidP="00262186"/>
    <w:p w14:paraId="7537194A" w14:textId="1F01545D" w:rsidR="00EA1010" w:rsidRDefault="00EF50B1" w:rsidP="00A34048">
      <w:pPr>
        <w:spacing w:line="240" w:lineRule="auto"/>
        <w:jc w:val="left"/>
        <w:sectPr w:rsidR="00EA1010" w:rsidSect="00EA1010">
          <w:headerReference w:type="default" r:id="rId11"/>
          <w:footerReference w:type="even" r:id="rId12"/>
          <w:footerReference w:type="default" r:id="rId13"/>
          <w:pgSz w:w="12240" w:h="15840"/>
          <w:pgMar w:top="1440" w:right="1440" w:bottom="1440" w:left="1440" w:header="720" w:footer="720" w:gutter="0"/>
          <w:pgNumType w:fmt="lowerRoman" w:start="1"/>
          <w:cols w:space="720"/>
          <w:titlePg/>
          <w:docGrid w:linePitch="360"/>
        </w:sectPr>
      </w:pPr>
      <w:r>
        <w:br w:type="page"/>
      </w:r>
      <w:bookmarkStart w:id="0" w:name="_Toc273057349"/>
    </w:p>
    <w:p w14:paraId="0036884A" w14:textId="09A7F067" w:rsidR="0077157F" w:rsidRPr="00220B1F" w:rsidRDefault="000F479F" w:rsidP="0077157F">
      <w:pPr>
        <w:pStyle w:val="Heading1"/>
      </w:pPr>
      <w:bookmarkStart w:id="1" w:name="_Toc431906486"/>
      <w:bookmarkStart w:id="2" w:name="_Toc447268449"/>
      <w:bookmarkEnd w:id="0"/>
      <w:r w:rsidRPr="00220B1F">
        <w:lastRenderedPageBreak/>
        <w:t>Introduction</w:t>
      </w:r>
      <w:bookmarkEnd w:id="1"/>
      <w:bookmarkEnd w:id="2"/>
    </w:p>
    <w:p w14:paraId="22C3AC50" w14:textId="4A2612ED" w:rsidR="00305BC3" w:rsidRDefault="009D2351" w:rsidP="007B4C0C">
      <w:pPr>
        <w:ind w:firstLine="432"/>
      </w:pPr>
      <w:r>
        <w:t xml:space="preserve">Danfoss </w:t>
      </w:r>
      <w:r w:rsidR="005716AF" w:rsidRPr="00220B1F">
        <w:t xml:space="preserve">Turbocor </w:t>
      </w:r>
      <w:r w:rsidR="007B4C0C">
        <w:t xml:space="preserve">has sponsored senior design Team 5 to develop a method of determining real time efficiency of their centrifugal compressors at application sites. </w:t>
      </w:r>
    </w:p>
    <w:p w14:paraId="31B0DF9F" w14:textId="40DE44AE" w:rsidR="007B4C0C" w:rsidRDefault="007B4C0C" w:rsidP="007B4C0C">
      <w:pPr>
        <w:ind w:firstLine="432"/>
      </w:pPr>
      <w:r>
        <w:t>In order to accomplish this goal, the team has decided to use a non-intrusive, ultrasonic flow sensor to collect necessary data for calculations. This ultrasonic sensor will be used in conjunction with operating paramete</w:t>
      </w:r>
      <w:r w:rsidR="004A0C98">
        <w:t>rs from the system in operation and the developed thermodynamic correlations to determine the real time</w:t>
      </w:r>
      <w:r w:rsidR="00C416D2">
        <w:t xml:space="preserve"> coefficient of performance (COP</w:t>
      </w:r>
      <w:r w:rsidR="004A0C98">
        <w:t>) that will be measured in kW/ Ton.</w:t>
      </w:r>
    </w:p>
    <w:p w14:paraId="0B4B7169" w14:textId="4E234D44" w:rsidR="004A0C98" w:rsidRPr="00220B1F" w:rsidRDefault="00C416D2" w:rsidP="007B4C0C">
      <w:pPr>
        <w:ind w:firstLine="432"/>
      </w:pPr>
      <w:r>
        <w:t>To maintain a</w:t>
      </w:r>
      <w:r w:rsidR="004A0C98">
        <w:t xml:space="preserve"> compact package, the team designed a mounting system that will keep the sensor control module from </w:t>
      </w:r>
      <w:r w:rsidR="008D5600">
        <w:t xml:space="preserve">having to be mounted to a wall. </w:t>
      </w:r>
    </w:p>
    <w:p w14:paraId="1DE14197" w14:textId="11E8B66B" w:rsidR="000F479F" w:rsidRDefault="001C2E28" w:rsidP="000F479F">
      <w:pPr>
        <w:pStyle w:val="Heading1"/>
      </w:pPr>
      <w:bookmarkStart w:id="3" w:name="_Toc447268450"/>
      <w:r>
        <w:lastRenderedPageBreak/>
        <w:t>Design for Manufacturing</w:t>
      </w:r>
      <w:bookmarkEnd w:id="3"/>
    </w:p>
    <w:p w14:paraId="29107477" w14:textId="05A83CDF" w:rsidR="00D840DD" w:rsidRDefault="008D5600" w:rsidP="00D840DD">
      <w:pPr>
        <w:pStyle w:val="Heading2"/>
      </w:pPr>
      <w:bookmarkStart w:id="4" w:name="_Toc447268451"/>
      <w:r>
        <w:t>Product Parts and Assembly</w:t>
      </w:r>
      <w:bookmarkEnd w:id="4"/>
    </w:p>
    <w:p w14:paraId="78B4EF5B" w14:textId="2CFEB86F" w:rsidR="008D5600" w:rsidRDefault="008D5600" w:rsidP="00FB747C">
      <w:pPr>
        <w:ind w:firstLine="360"/>
      </w:pPr>
      <w:r>
        <w:t>The package developed to deter</w:t>
      </w:r>
      <w:r w:rsidR="00C416D2">
        <w:t>mine real time efficiency or COP</w:t>
      </w:r>
      <w:r>
        <w:t xml:space="preserve">, requires the use of the selected ultrasonic flow meter, resistive temperature sensors, and existing operating hardware. In order to </w:t>
      </w:r>
      <w:r w:rsidR="00BB3B90">
        <w:t>keep the</w:t>
      </w:r>
      <w:r>
        <w:t xml:space="preserve"> sensor package relatively compact, a mounting bracket was designed. </w:t>
      </w:r>
    </w:p>
    <w:p w14:paraId="2A42E391" w14:textId="7A454CF0" w:rsidR="00297A8F" w:rsidRDefault="00BB3B90" w:rsidP="00297A8F">
      <w:pPr>
        <w:ind w:firstLine="360"/>
      </w:pPr>
      <w:r>
        <w:t>The flow sensor being used in this project is a Dalia</w:t>
      </w:r>
      <w:r w:rsidR="00C416D2">
        <w:t>n High Peak TDS-100M. This</w:t>
      </w:r>
      <w:r w:rsidR="002C4414">
        <w:t xml:space="preserve"> unit uses a wall mounted control module and wired, clamp on ultrasonic sensors to read a volume flow rate. </w:t>
      </w:r>
    </w:p>
    <w:p w14:paraId="6C391805" w14:textId="28169854" w:rsidR="00297A8F" w:rsidRDefault="00297A8F" w:rsidP="00297A8F">
      <w:pPr>
        <w:ind w:firstLine="360"/>
      </w:pPr>
      <w:r>
        <w:t xml:space="preserve">In order to avoid difficulty in set up of the sensor system, it is important to follow a set up procedure. First, a proper mounting location should be determined for the ultrasonic sensors using information that can be found in the Operations Manual. Next, all of the wiring to and from the sensor control module must be completed. It is important to note that the </w:t>
      </w:r>
      <w:r w:rsidR="00C4080F">
        <w:t>TDS-100M will require a 120</w:t>
      </w:r>
      <w:r w:rsidR="00CE4E82">
        <w:t>V</w:t>
      </w:r>
      <w:r w:rsidR="00C4080F">
        <w:t xml:space="preserve"> plug to operate. Finally, once all of the wiring is completed and the system initial setup (per the operation manual) is done, a location for the mounting bracket can be chosen to best suit the operator. </w:t>
      </w:r>
    </w:p>
    <w:p w14:paraId="35624EDF" w14:textId="1D99A45A" w:rsidR="00BB3B90" w:rsidRDefault="002C4414" w:rsidP="00FB747C">
      <w:pPr>
        <w:ind w:firstLine="360"/>
      </w:pPr>
      <w:r>
        <w:t>To keep the sensor off the wall and avoid running extra wiring, we developed the quick release bracket system in Figure 1.</w:t>
      </w:r>
    </w:p>
    <w:p w14:paraId="040CED06" w14:textId="77777777" w:rsidR="0097039C" w:rsidRDefault="002C4414" w:rsidP="0097039C">
      <w:pPr>
        <w:keepNext/>
        <w:ind w:firstLine="360"/>
        <w:jc w:val="center"/>
      </w:pPr>
      <w:r>
        <w:rPr>
          <w:noProof/>
        </w:rPr>
        <w:lastRenderedPageBreak/>
        <w:drawing>
          <wp:inline distT="0" distB="0" distL="0" distR="0" wp14:anchorId="7B47B7A8" wp14:editId="5A550442">
            <wp:extent cx="2438400" cy="3750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55 [75182].JPG"/>
                    <pic:cNvPicPr/>
                  </pic:nvPicPr>
                  <pic:blipFill rotWithShape="1">
                    <a:blip r:embed="rId14"/>
                    <a:srcRect l="50360" t="7532" r="10216" b="2084"/>
                    <a:stretch/>
                  </pic:blipFill>
                  <pic:spPr bwMode="auto">
                    <a:xfrm>
                      <a:off x="0" y="0"/>
                      <a:ext cx="2448087" cy="3765209"/>
                    </a:xfrm>
                    <a:prstGeom prst="rect">
                      <a:avLst/>
                    </a:prstGeom>
                    <a:ln>
                      <a:noFill/>
                    </a:ln>
                    <a:extLst>
                      <a:ext uri="{53640926-AAD7-44D8-BBD7-CCE9431645EC}">
                        <a14:shadowObscured xmlns:a14="http://schemas.microsoft.com/office/drawing/2010/main"/>
                      </a:ext>
                    </a:extLst>
                  </pic:spPr>
                </pic:pic>
              </a:graphicData>
            </a:graphic>
          </wp:inline>
        </w:drawing>
      </w:r>
    </w:p>
    <w:p w14:paraId="59CA8B1F" w14:textId="7395FAE5" w:rsidR="002C4414" w:rsidRDefault="0097039C" w:rsidP="007100D4">
      <w:pPr>
        <w:pStyle w:val="Caption"/>
      </w:pPr>
      <w:bookmarkStart w:id="5" w:name="_Toc447268442"/>
      <w:r>
        <w:t xml:space="preserve">Figure </w:t>
      </w:r>
      <w:r w:rsidR="002943E9">
        <w:fldChar w:fldCharType="begin"/>
      </w:r>
      <w:r w:rsidR="002943E9">
        <w:instrText xml:space="preserve"> SEQ Figure \* ARABIC </w:instrText>
      </w:r>
      <w:r w:rsidR="002943E9">
        <w:fldChar w:fldCharType="separate"/>
      </w:r>
      <w:r w:rsidR="00DA68F1">
        <w:rPr>
          <w:noProof/>
        </w:rPr>
        <w:t>1</w:t>
      </w:r>
      <w:r w:rsidR="002943E9">
        <w:rPr>
          <w:noProof/>
        </w:rPr>
        <w:fldChar w:fldCharType="end"/>
      </w:r>
      <w:r>
        <w:t>: Quick release bracket system</w:t>
      </w:r>
      <w:bookmarkEnd w:id="5"/>
    </w:p>
    <w:p w14:paraId="2A8339F6" w14:textId="717B45CD" w:rsidR="002C4414" w:rsidRDefault="002C4414" w:rsidP="002C4414">
      <w:pPr>
        <w:ind w:firstLine="360"/>
      </w:pPr>
      <w:r>
        <w:t>The bracket system consists of three main components. They include the pipe support, quick release, and sensor bracket</w:t>
      </w:r>
      <w:r w:rsidR="0009243C">
        <w:t>. The quick release shown in Figure 2 is a premanufactured part that is designed to quickly release steering wheels in custom vehicles.</w:t>
      </w:r>
    </w:p>
    <w:p w14:paraId="55C5636E" w14:textId="47465A58" w:rsidR="0097039C" w:rsidRDefault="0097039C" w:rsidP="0097039C">
      <w:pPr>
        <w:keepNext/>
        <w:ind w:firstLine="360"/>
        <w:jc w:val="center"/>
      </w:pPr>
      <w:r w:rsidRPr="0097039C">
        <w:rPr>
          <w:noProof/>
        </w:rPr>
        <w:drawing>
          <wp:inline distT="0" distB="0" distL="0" distR="0" wp14:anchorId="53EFE862" wp14:editId="251FECC9">
            <wp:extent cx="4392496" cy="2031267"/>
            <wp:effectExtent l="0" t="0" r="8255" b="7620"/>
            <wp:docPr id="2" name="Picture 2" descr="C:\Users\kmc11_000\AppData\Local\Packages\microsoft.windowscommunicationsapps_8wekyb3d8bbwe\LocalState\Files\601\532\IMG_6590 [422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11_000\AppData\Local\Packages\microsoft.windowscommunicationsapps_8wekyb3d8bbwe\LocalState\Files\601\532\IMG_6590 [422895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76" t="20304" r="7211" b="34125"/>
                    <a:stretch/>
                  </pic:blipFill>
                  <pic:spPr bwMode="auto">
                    <a:xfrm>
                      <a:off x="0" y="0"/>
                      <a:ext cx="4393079" cy="2031537"/>
                    </a:xfrm>
                    <a:prstGeom prst="rect">
                      <a:avLst/>
                    </a:prstGeom>
                    <a:noFill/>
                    <a:ln>
                      <a:noFill/>
                    </a:ln>
                    <a:extLst>
                      <a:ext uri="{53640926-AAD7-44D8-BBD7-CCE9431645EC}">
                        <a14:shadowObscured xmlns:a14="http://schemas.microsoft.com/office/drawing/2010/main"/>
                      </a:ext>
                    </a:extLst>
                  </pic:spPr>
                </pic:pic>
              </a:graphicData>
            </a:graphic>
          </wp:inline>
        </w:drawing>
      </w:r>
    </w:p>
    <w:p w14:paraId="0E462224" w14:textId="65152482" w:rsidR="0009243C" w:rsidRDefault="0097039C" w:rsidP="007100D4">
      <w:pPr>
        <w:pStyle w:val="Caption"/>
      </w:pPr>
      <w:bookmarkStart w:id="6" w:name="_Toc447268443"/>
      <w:r>
        <w:t xml:space="preserve">Figure </w:t>
      </w:r>
      <w:r w:rsidR="002943E9">
        <w:fldChar w:fldCharType="begin"/>
      </w:r>
      <w:r w:rsidR="002943E9">
        <w:instrText xml:space="preserve"> SEQ Figure \* ARABIC </w:instrText>
      </w:r>
      <w:r w:rsidR="002943E9">
        <w:fldChar w:fldCharType="separate"/>
      </w:r>
      <w:r w:rsidR="00DA68F1">
        <w:rPr>
          <w:noProof/>
        </w:rPr>
        <w:t>2</w:t>
      </w:r>
      <w:r w:rsidR="002943E9">
        <w:rPr>
          <w:noProof/>
        </w:rPr>
        <w:fldChar w:fldCharType="end"/>
      </w:r>
      <w:r>
        <w:t>: Steering wheel quick release</w:t>
      </w:r>
      <w:bookmarkEnd w:id="6"/>
    </w:p>
    <w:p w14:paraId="43B51DE9" w14:textId="0F60C811" w:rsidR="00A1369D" w:rsidRDefault="0009243C" w:rsidP="001512DC">
      <w:pPr>
        <w:ind w:firstLine="360"/>
      </w:pPr>
      <w:r>
        <w:t xml:space="preserve">The </w:t>
      </w:r>
      <w:r w:rsidR="001512DC">
        <w:t xml:space="preserve">quick release is designed to lock in a fixed position when engaged, not allowing any rotation between its two components. In order for this system to work for the team’s purpose, it </w:t>
      </w:r>
      <w:r w:rsidR="001512DC">
        <w:lastRenderedPageBreak/>
        <w:t>was modified on a lathe to create a channel where the locking ball bearings can move freely and allow for the two components to rotate independent from each other.</w:t>
      </w:r>
      <w:r w:rsidR="00F90656">
        <w:t xml:space="preserve"> The grove can be seen in Figure 3.</w:t>
      </w:r>
    </w:p>
    <w:p w14:paraId="527B8817" w14:textId="77777777" w:rsidR="00A1369D" w:rsidRDefault="00A1369D" w:rsidP="001512DC">
      <w:pPr>
        <w:ind w:firstLine="360"/>
      </w:pPr>
      <w:r>
        <w:t xml:space="preserve">The remaining two parts for the mount were designed based on the sensor and the quick release mounting holes. </w:t>
      </w:r>
    </w:p>
    <w:p w14:paraId="71889CD3" w14:textId="72E4219B" w:rsidR="00297A8F" w:rsidRDefault="00A1369D" w:rsidP="001512DC">
      <w:pPr>
        <w:ind w:firstLine="360"/>
      </w:pPr>
      <w:r>
        <w:t>The sensor bracket and pipe mount can be seen independent of each-other in Figure 3. The sensor bracket uses a simple design in the shape of a “Y” to attach to the sensor module. The sensor mount</w:t>
      </w:r>
      <w:r w:rsidR="00297A8F">
        <w:t xml:space="preserve"> is attached using the hardware provided with the quick release </w:t>
      </w:r>
      <w:r>
        <w:t xml:space="preserve">to the spring loaded </w:t>
      </w:r>
      <w:r w:rsidR="00297A8F">
        <w:t xml:space="preserve">female </w:t>
      </w:r>
      <w:r>
        <w:t>side of the quick release for ergonomic purposes.</w:t>
      </w:r>
      <w:r w:rsidR="00297A8F">
        <w:t xml:space="preserve"> The hardware included is 6 machine screws with allen drive.</w:t>
      </w:r>
    </w:p>
    <w:p w14:paraId="4F1DC533" w14:textId="77777777" w:rsidR="0045717C" w:rsidRDefault="0045717C" w:rsidP="0045717C">
      <w:pPr>
        <w:keepNext/>
        <w:ind w:firstLine="360"/>
        <w:jc w:val="center"/>
      </w:pPr>
      <w:r w:rsidRPr="0045717C">
        <w:rPr>
          <w:noProof/>
        </w:rPr>
        <w:drawing>
          <wp:inline distT="0" distB="0" distL="0" distR="0" wp14:anchorId="42152890" wp14:editId="298D6AF0">
            <wp:extent cx="3445497" cy="2360436"/>
            <wp:effectExtent l="0" t="0" r="3175" b="1905"/>
            <wp:docPr id="3" name="Picture 3" descr="C:\Users\kmc11_000\Dropbox\senior design\Project Photos\IMG_6554 [7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c11_000\Dropbox\senior design\Project Photos\IMG_6554 [7518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3800" b="12133"/>
                    <a:stretch/>
                  </pic:blipFill>
                  <pic:spPr bwMode="auto">
                    <a:xfrm>
                      <a:off x="0" y="0"/>
                      <a:ext cx="3445980" cy="2360767"/>
                    </a:xfrm>
                    <a:prstGeom prst="rect">
                      <a:avLst/>
                    </a:prstGeom>
                    <a:noFill/>
                    <a:ln>
                      <a:noFill/>
                    </a:ln>
                    <a:extLst>
                      <a:ext uri="{53640926-AAD7-44D8-BBD7-CCE9431645EC}">
                        <a14:shadowObscured xmlns:a14="http://schemas.microsoft.com/office/drawing/2010/main"/>
                      </a:ext>
                    </a:extLst>
                  </pic:spPr>
                </pic:pic>
              </a:graphicData>
            </a:graphic>
          </wp:inline>
        </w:drawing>
      </w:r>
    </w:p>
    <w:p w14:paraId="34EA3B09" w14:textId="212F907E" w:rsidR="0045717C" w:rsidRDefault="0045717C" w:rsidP="007100D4">
      <w:pPr>
        <w:pStyle w:val="Caption"/>
      </w:pPr>
      <w:bookmarkStart w:id="7" w:name="_Toc447268444"/>
      <w:r>
        <w:t xml:space="preserve">Figure </w:t>
      </w:r>
      <w:r w:rsidR="002943E9">
        <w:fldChar w:fldCharType="begin"/>
      </w:r>
      <w:r w:rsidR="002943E9">
        <w:instrText xml:space="preserve"> SEQ Figure \* ARABIC </w:instrText>
      </w:r>
      <w:r w:rsidR="002943E9">
        <w:fldChar w:fldCharType="separate"/>
      </w:r>
      <w:r w:rsidR="00DA68F1">
        <w:rPr>
          <w:noProof/>
        </w:rPr>
        <w:t>3</w:t>
      </w:r>
      <w:r w:rsidR="002943E9">
        <w:rPr>
          <w:noProof/>
        </w:rPr>
        <w:fldChar w:fldCharType="end"/>
      </w:r>
      <w:r>
        <w:t>: This photo shows the sensor mount (left) and the pipe mount (right)</w:t>
      </w:r>
      <w:bookmarkEnd w:id="7"/>
    </w:p>
    <w:p w14:paraId="7B54EDF2" w14:textId="77777777" w:rsidR="00F90656" w:rsidRDefault="00A1369D" w:rsidP="001512DC">
      <w:pPr>
        <w:ind w:firstLine="360"/>
      </w:pPr>
      <w:r>
        <w:t>The pipe mount portion was designed to have two slots on either end of</w:t>
      </w:r>
      <w:r w:rsidR="00C02F09">
        <w:t xml:space="preserve"> it that can be seen in Figure 3 so that i</w:t>
      </w:r>
      <w:r>
        <w:t>t can be mounted using either heavy duty zip ties or metal band clamps</w:t>
      </w:r>
      <w:r w:rsidR="00297A8F">
        <w:t xml:space="preserve"> to existing pipes</w:t>
      </w:r>
      <w:r>
        <w:t xml:space="preserve">. It is bolted onto the </w:t>
      </w:r>
      <w:r w:rsidR="00297A8F">
        <w:t>male side of our quick release using machine screws that were not provided with the quick release. This part of the mounting system will be permanently mounted onto the piping where flow measurements will be taken.</w:t>
      </w:r>
      <w:r w:rsidR="00F90656">
        <w:t xml:space="preserve"> The overall assembly of the mounting system can be seen in Figure 4.</w:t>
      </w:r>
    </w:p>
    <w:p w14:paraId="7BF0FB93" w14:textId="77777777" w:rsidR="00F90656" w:rsidRDefault="00F90656" w:rsidP="001512DC">
      <w:pPr>
        <w:ind w:firstLine="360"/>
      </w:pPr>
    </w:p>
    <w:p w14:paraId="621D46B2" w14:textId="77777777" w:rsidR="00F90656" w:rsidRDefault="00F90656" w:rsidP="00F90656">
      <w:pPr>
        <w:keepNext/>
        <w:ind w:firstLine="360"/>
        <w:jc w:val="center"/>
      </w:pPr>
      <w:r>
        <w:rPr>
          <w:noProof/>
        </w:rPr>
        <w:lastRenderedPageBreak/>
        <w:drawing>
          <wp:inline distT="0" distB="0" distL="0" distR="0" wp14:anchorId="1864D18F" wp14:editId="4D08737B">
            <wp:extent cx="4298950" cy="36217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nt assembly2.jpg"/>
                    <pic:cNvPicPr/>
                  </pic:nvPicPr>
                  <pic:blipFill rotWithShape="1">
                    <a:blip r:embed="rId17"/>
                    <a:srcRect l="8137" t="3638" r="19517" b="17491"/>
                    <a:stretch/>
                  </pic:blipFill>
                  <pic:spPr bwMode="auto">
                    <a:xfrm>
                      <a:off x="0" y="0"/>
                      <a:ext cx="4299917" cy="3622555"/>
                    </a:xfrm>
                    <a:prstGeom prst="rect">
                      <a:avLst/>
                    </a:prstGeom>
                    <a:ln>
                      <a:noFill/>
                    </a:ln>
                    <a:extLst>
                      <a:ext uri="{53640926-AAD7-44D8-BBD7-CCE9431645EC}">
                        <a14:shadowObscured xmlns:a14="http://schemas.microsoft.com/office/drawing/2010/main"/>
                      </a:ext>
                    </a:extLst>
                  </pic:spPr>
                </pic:pic>
              </a:graphicData>
            </a:graphic>
          </wp:inline>
        </w:drawing>
      </w:r>
    </w:p>
    <w:p w14:paraId="52FC3E3A" w14:textId="46C5B7B3" w:rsidR="00297A8F" w:rsidRDefault="00F90656" w:rsidP="00F90656">
      <w:pPr>
        <w:pStyle w:val="Caption"/>
      </w:pPr>
      <w:bookmarkStart w:id="8" w:name="_Toc447268445"/>
      <w:r>
        <w:t xml:space="preserve">Figure </w:t>
      </w:r>
      <w:fldSimple w:instr=" SEQ Figure \* ARABIC ">
        <w:r w:rsidR="00DA68F1">
          <w:rPr>
            <w:noProof/>
          </w:rPr>
          <w:t>4</w:t>
        </w:r>
      </w:fldSimple>
      <w:r>
        <w:t>: CAD Assembly of Mounting System</w:t>
      </w:r>
      <w:bookmarkEnd w:id="8"/>
    </w:p>
    <w:p w14:paraId="67D8AFB8" w14:textId="30C58078" w:rsidR="00297A8F" w:rsidRDefault="00297A8F" w:rsidP="00297A8F">
      <w:r>
        <w:tab/>
        <w:t>The optimal location to mount the bracket and sensor will be at eye level (if possible) as close to the sensors as necessary. The distance from the sensors is only bound by the maximum length of the connecting c</w:t>
      </w:r>
      <w:r w:rsidR="00C4080F">
        <w:t>ables to the ultrasonic sensors, and compressor input ports.</w:t>
      </w:r>
      <w:r>
        <w:t xml:space="preserve"> </w:t>
      </w:r>
    </w:p>
    <w:p w14:paraId="0BFC2BF1" w14:textId="7A9BBF05" w:rsidR="001512DC" w:rsidRDefault="001512DC" w:rsidP="001512DC">
      <w:pPr>
        <w:ind w:firstLine="360"/>
      </w:pPr>
      <w:r>
        <w:t xml:space="preserve"> </w:t>
      </w:r>
    </w:p>
    <w:p w14:paraId="3136F06B" w14:textId="2FF58CD2" w:rsidR="001512DC" w:rsidRDefault="001512DC" w:rsidP="001512DC">
      <w:pPr>
        <w:ind w:firstLine="360"/>
      </w:pPr>
    </w:p>
    <w:p w14:paraId="477D78E1" w14:textId="77777777" w:rsidR="002C4414" w:rsidRDefault="002C4414" w:rsidP="002C4414">
      <w:pPr>
        <w:ind w:firstLine="360"/>
      </w:pPr>
    </w:p>
    <w:p w14:paraId="756ED603" w14:textId="6B3FACC5" w:rsidR="00BB18F2" w:rsidRDefault="00C4080F" w:rsidP="00BB18F2">
      <w:pPr>
        <w:pStyle w:val="Heading2"/>
      </w:pPr>
      <w:bookmarkStart w:id="9" w:name="_Toc447268452"/>
      <w:r>
        <w:t>Manufacturing Timeline and Design</w:t>
      </w:r>
      <w:bookmarkEnd w:id="9"/>
    </w:p>
    <w:p w14:paraId="24DF4DCC" w14:textId="7D273115" w:rsidR="00C4080F" w:rsidRDefault="00BB18F2" w:rsidP="00FB747C">
      <w:pPr>
        <w:ind w:firstLine="576"/>
      </w:pPr>
      <w:r>
        <w:t>The design</w:t>
      </w:r>
      <w:r w:rsidR="00C4080F">
        <w:t xml:space="preserve"> for the overall sensor package was kept as complicated as necessary. From combined experience, the design team decided to uses as much existing hardware as we could while still keeping the package cost effective and below budget. </w:t>
      </w:r>
    </w:p>
    <w:p w14:paraId="6392DF93" w14:textId="46B8D89E" w:rsidR="00C4080F" w:rsidRDefault="00C4080F" w:rsidP="00FB747C">
      <w:pPr>
        <w:ind w:firstLine="576"/>
      </w:pPr>
      <w:r>
        <w:t>The only parts that required manufacturing/machining in Team 5’s sensor package was the</w:t>
      </w:r>
      <w:r w:rsidR="00B76482">
        <w:t xml:space="preserve"> male side of the quick release, the</w:t>
      </w:r>
      <w:r>
        <w:t xml:space="preserve"> sensor bracket and the pipe mount used in the mounting system for the sensor. Kn</w:t>
      </w:r>
      <w:r w:rsidR="00C02F09">
        <w:t>owing the sizes of the hardware t</w:t>
      </w:r>
      <w:r>
        <w:t xml:space="preserve">hat needed to be used, the design for </w:t>
      </w:r>
      <w:r w:rsidR="00B76482">
        <w:t>the sensor bracket and pipe mount</w:t>
      </w:r>
      <w:r>
        <w:t xml:space="preserve"> parts was kept simple.</w:t>
      </w:r>
    </w:p>
    <w:p w14:paraId="1EC93661" w14:textId="547C3987" w:rsidR="00C4080F" w:rsidRDefault="00C4080F" w:rsidP="00FB747C">
      <w:pPr>
        <w:ind w:firstLine="576"/>
      </w:pPr>
      <w:r>
        <w:lastRenderedPageBreak/>
        <w:t xml:space="preserve">The parts shown in Figure 3 were designed in a way where they could be easily cut with most of the required features using a water-jet. The goal was to keep the finishing work to a minimum. After initial cutting on the waterjet the only necessary features to finish were the channels seen on the pipe mount and the counter bore of the holes in both the </w:t>
      </w:r>
      <w:r w:rsidR="00B76482">
        <w:t>sensor bracket and the pipe mount. These finishing are done in order to ensure proper attachment to the sensor and the pipe.</w:t>
      </w:r>
    </w:p>
    <w:p w14:paraId="3CB7D6B2" w14:textId="68A34C02" w:rsidR="00B76482" w:rsidRDefault="00B76482" w:rsidP="00FB747C">
      <w:pPr>
        <w:ind w:firstLine="576"/>
      </w:pPr>
      <w:r>
        <w:t>The machining of the male side of the quick release only involves using a lathe to machine a trough where the existing spring loaded ball bearings can sit and allow for rotation of the pieces individually yet still lock the two parts together.</w:t>
      </w:r>
    </w:p>
    <w:p w14:paraId="6E0684F0" w14:textId="3A48FCAD" w:rsidR="009E36D6" w:rsidRDefault="00B76482" w:rsidP="004439D8">
      <w:pPr>
        <w:ind w:firstLine="576"/>
      </w:pPr>
      <w:r>
        <w:t xml:space="preserve">Our careful consideration on the design of the mount ensured that the time required to machine would be minimal. During the process of getting our parts machined, we realized that due to the simplicity of our design the time required was less than anticipated. Our product took approximately 2 days to machine. It’s important to note that the Machine shop at the FAMU/FSU college of engineering was also working on manufacturing parts for many other senor design projects. Based on that information, we estimate that the total machining time would be closer to about 3 </w:t>
      </w:r>
      <w:r w:rsidR="004439D8">
        <w:t>hours at</w:t>
      </w:r>
      <w:r>
        <w:t xml:space="preserve"> maximum.</w:t>
      </w:r>
    </w:p>
    <w:p w14:paraId="777BA584" w14:textId="4272E676" w:rsidR="003D1C7E" w:rsidRDefault="003D1C7E" w:rsidP="003D1C7E">
      <w:pPr>
        <w:pStyle w:val="Heading1"/>
      </w:pPr>
      <w:bookmarkStart w:id="10" w:name="_Toc447268453"/>
      <w:r>
        <w:lastRenderedPageBreak/>
        <w:t xml:space="preserve">Design </w:t>
      </w:r>
      <w:r w:rsidR="009D2351">
        <w:t>for Reliability</w:t>
      </w:r>
      <w:bookmarkEnd w:id="10"/>
    </w:p>
    <w:p w14:paraId="6407C2B6" w14:textId="3C99E890" w:rsidR="008A01E9" w:rsidRPr="00305BC3" w:rsidRDefault="008A01E9" w:rsidP="00D44FDD">
      <w:pPr>
        <w:spacing w:line="240" w:lineRule="auto"/>
        <w:jc w:val="left"/>
      </w:pPr>
    </w:p>
    <w:p w14:paraId="2EE0C3F6" w14:textId="77777777" w:rsidR="00787442" w:rsidRDefault="00787442" w:rsidP="00787442">
      <w:pPr>
        <w:pStyle w:val="Heading2"/>
      </w:pPr>
      <w:bookmarkStart w:id="11" w:name="_Toc447268454"/>
      <w:r>
        <w:t>Mechanical Systems</w:t>
      </w:r>
      <w:bookmarkEnd w:id="11"/>
    </w:p>
    <w:p w14:paraId="7FCA8EA7" w14:textId="1DCF6214" w:rsidR="00787442" w:rsidRDefault="00DA68F1" w:rsidP="00787442">
      <w:pPr>
        <w:ind w:firstLine="576"/>
      </w:pPr>
      <w:r>
        <w:rPr>
          <w:noProof/>
        </w:rPr>
        <w:drawing>
          <wp:anchor distT="0" distB="0" distL="114300" distR="114300" simplePos="0" relativeHeight="251658240" behindDoc="0" locked="0" layoutInCell="1" allowOverlap="1" wp14:anchorId="7251C59D" wp14:editId="5C3D352F">
            <wp:simplePos x="0" y="0"/>
            <wp:positionH relativeFrom="margin">
              <wp:align>right</wp:align>
            </wp:positionH>
            <wp:positionV relativeFrom="paragraph">
              <wp:posOffset>1073150</wp:posOffset>
            </wp:positionV>
            <wp:extent cx="2854515" cy="250507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515" cy="2505075"/>
                    </a:xfrm>
                    <a:prstGeom prst="rect">
                      <a:avLst/>
                    </a:prstGeom>
                    <a:noFill/>
                  </pic:spPr>
                </pic:pic>
              </a:graphicData>
            </a:graphic>
            <wp14:sizeRelH relativeFrom="page">
              <wp14:pctWidth>0</wp14:pctWidth>
            </wp14:sizeRelH>
            <wp14:sizeRelV relativeFrom="page">
              <wp14:pctHeight>0</wp14:pctHeight>
            </wp14:sizeRelV>
          </wp:anchor>
        </w:drawing>
      </w:r>
      <w:r w:rsidR="00787442">
        <w:t>The mechanical systems in the design project are limited to the mass flow sensors and their mounting bracket. Research on external mass flow sensors shows that the actual sensors are mounted separately from the control/data module supplied with them. Sensors are mounted directly to the piping and cables are run to the wall mounted control/data modules. In order to maintain a compact footprint, the team has decided to either modify or design a new mount for the sensor to be selected. This mount will keep the control unit mounted at the pipe where the sensors are to be mounted in order to avoid having to run excessive wiring and thus maintaining a compact footprint when installed in existing systems.</w:t>
      </w:r>
    </w:p>
    <w:p w14:paraId="4319D548" w14:textId="6EB7CBBC" w:rsidR="00453534" w:rsidRDefault="00DA68F1" w:rsidP="00787442">
      <w:pPr>
        <w:ind w:firstLine="576"/>
      </w:pPr>
      <w:r>
        <w:rPr>
          <w:noProof/>
        </w:rPr>
        <mc:AlternateContent>
          <mc:Choice Requires="wps">
            <w:drawing>
              <wp:anchor distT="0" distB="0" distL="114300" distR="114300" simplePos="0" relativeHeight="251660288" behindDoc="0" locked="0" layoutInCell="1" allowOverlap="1" wp14:anchorId="64205E9F" wp14:editId="09133159">
                <wp:simplePos x="0" y="0"/>
                <wp:positionH relativeFrom="margin">
                  <wp:align>right</wp:align>
                </wp:positionH>
                <wp:positionV relativeFrom="paragraph">
                  <wp:posOffset>3437255</wp:posOffset>
                </wp:positionV>
                <wp:extent cx="2854325" cy="190500"/>
                <wp:effectExtent l="0" t="0" r="3175" b="0"/>
                <wp:wrapSquare wrapText="bothSides"/>
                <wp:docPr id="8" name="Text Box 8"/>
                <wp:cNvGraphicFramePr/>
                <a:graphic xmlns:a="http://schemas.openxmlformats.org/drawingml/2006/main">
                  <a:graphicData uri="http://schemas.microsoft.com/office/word/2010/wordprocessingShape">
                    <wps:wsp>
                      <wps:cNvSpPr txBox="1"/>
                      <wps:spPr>
                        <a:xfrm>
                          <a:off x="0" y="0"/>
                          <a:ext cx="2854325" cy="190500"/>
                        </a:xfrm>
                        <a:prstGeom prst="rect">
                          <a:avLst/>
                        </a:prstGeom>
                        <a:solidFill>
                          <a:prstClr val="white"/>
                        </a:solidFill>
                        <a:ln>
                          <a:noFill/>
                        </a:ln>
                        <a:effectLst/>
                      </wps:spPr>
                      <wps:txbx>
                        <w:txbxContent>
                          <w:p w14:paraId="71B05BE0" w14:textId="3D0A9BBE" w:rsidR="00F319D5" w:rsidRPr="002F67F1" w:rsidRDefault="00F319D5" w:rsidP="00F319D5">
                            <w:pPr>
                              <w:pStyle w:val="Caption"/>
                              <w:rPr>
                                <w:noProof/>
                              </w:rPr>
                            </w:pPr>
                            <w:bookmarkStart w:id="12" w:name="_Toc447268446"/>
                            <w:r>
                              <w:t xml:space="preserve">Figure </w:t>
                            </w:r>
                            <w:r w:rsidR="002943E9">
                              <w:fldChar w:fldCharType="begin"/>
                            </w:r>
                            <w:r w:rsidR="002943E9">
                              <w:instrText xml:space="preserve"> SEQ Figure \* ARABIC </w:instrText>
                            </w:r>
                            <w:r w:rsidR="002943E9">
                              <w:fldChar w:fldCharType="separate"/>
                            </w:r>
                            <w:r w:rsidR="00DA68F1">
                              <w:rPr>
                                <w:noProof/>
                              </w:rPr>
                              <w:t>6</w:t>
                            </w:r>
                            <w:r w:rsidR="002943E9">
                              <w:rPr>
                                <w:noProof/>
                              </w:rPr>
                              <w:fldChar w:fldCharType="end"/>
                            </w:r>
                            <w:r w:rsidR="00146026">
                              <w:t>:</w:t>
                            </w:r>
                            <w:r>
                              <w:t xml:space="preserve"> Signal Conditioning Circuit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205E9F" id="_x0000_t202" coordsize="21600,21600" o:spt="202" path="m,l,21600r21600,l21600,xe">
                <v:stroke joinstyle="miter"/>
                <v:path gradientshapeok="t" o:connecttype="rect"/>
              </v:shapetype>
              <v:shape id="Text Box 8" o:spid="_x0000_s1026" type="#_x0000_t202" style="position:absolute;left:0;text-align:left;margin-left:173.55pt;margin-top:270.65pt;width:224.75pt;height:1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" stroked="f">
                <v:textbox inset="0,0,0,0">
                  <w:txbxContent>
                    <w:p w14:paraId="71B05BE0" w14:textId="3D0A9BBE" w:rsidR="00F319D5" w:rsidRPr="002F67F1" w:rsidRDefault="00F319D5" w:rsidP="00F319D5">
                      <w:pPr>
                        <w:pStyle w:val="Caption"/>
                        <w:rPr>
                          <w:noProof/>
                        </w:rPr>
                      </w:pPr>
                      <w:bookmarkStart w:id="14" w:name="_Toc447268446"/>
                      <w:r>
                        <w:t xml:space="preserve">Figure </w:t>
                      </w:r>
                      <w:fldSimple w:instr=" SEQ Figure \* ARABIC ">
                        <w:r w:rsidR="00DA68F1">
                          <w:rPr>
                            <w:noProof/>
                          </w:rPr>
                          <w:t>6</w:t>
                        </w:r>
                      </w:fldSimple>
                      <w:r w:rsidR="00146026">
                        <w:t>:</w:t>
                      </w:r>
                      <w:r>
                        <w:t xml:space="preserve"> Signal Conditioning Circuit</w:t>
                      </w:r>
                      <w:bookmarkEnd w:id="14"/>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720F7FDE" wp14:editId="28CEF2B2">
                <wp:simplePos x="0" y="0"/>
                <wp:positionH relativeFrom="margin">
                  <wp:align>right</wp:align>
                </wp:positionH>
                <wp:positionV relativeFrom="paragraph">
                  <wp:posOffset>364490</wp:posOffset>
                </wp:positionV>
                <wp:extent cx="2840990" cy="1905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40990" cy="190500"/>
                        </a:xfrm>
                        <a:prstGeom prst="rect">
                          <a:avLst/>
                        </a:prstGeom>
                        <a:solidFill>
                          <a:prstClr val="white"/>
                        </a:solidFill>
                        <a:ln>
                          <a:noFill/>
                        </a:ln>
                        <a:effectLst/>
                      </wps:spPr>
                      <wps:txbx>
                        <w:txbxContent>
                          <w:p w14:paraId="110CE73D" w14:textId="5B058B62" w:rsidR="00DA68F1" w:rsidRPr="008505E9" w:rsidRDefault="00DA68F1" w:rsidP="00DA68F1">
                            <w:pPr>
                              <w:pStyle w:val="Caption"/>
                              <w:rPr>
                                <w:noProof/>
                              </w:rPr>
                            </w:pPr>
                            <w:bookmarkStart w:id="13" w:name="_Toc447268447"/>
                            <w:r>
                              <w:t xml:space="preserve">Figure </w:t>
                            </w:r>
                            <w:r w:rsidR="002943E9">
                              <w:fldChar w:fldCharType="begin"/>
                            </w:r>
                            <w:r w:rsidR="002943E9">
                              <w:instrText xml:space="preserve"> SEQ Figure \* ARABIC </w:instrText>
                            </w:r>
                            <w:r w:rsidR="002943E9">
                              <w:fldChar w:fldCharType="separate"/>
                            </w:r>
                            <w:r>
                              <w:rPr>
                                <w:noProof/>
                              </w:rPr>
                              <w:t>5</w:t>
                            </w:r>
                            <w:r w:rsidR="002943E9">
                              <w:rPr>
                                <w:noProof/>
                              </w:rPr>
                              <w:fldChar w:fldCharType="end"/>
                            </w:r>
                            <w:r w:rsidR="00146026">
                              <w:t>:</w:t>
                            </w:r>
                            <w:r>
                              <w:t xml:space="preserve"> Circuit Diagram</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F7FDE" id="Text Box 11" o:spid="_x0000_s1027" type="#_x0000_t202" style="position:absolute;left:0;text-align:left;margin-left:172.5pt;margin-top:28.7pt;width:223.7pt;height:1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" stroked="f">
                <v:textbox inset="0,0,0,0">
                  <w:txbxContent>
                    <w:p w14:paraId="110CE73D" w14:textId="5B058B62" w:rsidR="00DA68F1" w:rsidRPr="008505E9" w:rsidRDefault="00DA68F1" w:rsidP="00DA68F1">
                      <w:pPr>
                        <w:pStyle w:val="Caption"/>
                        <w:rPr>
                          <w:noProof/>
                        </w:rPr>
                      </w:pPr>
                      <w:bookmarkStart w:id="16" w:name="_Toc447268447"/>
                      <w:r>
                        <w:t xml:space="preserve">Figure </w:t>
                      </w:r>
                      <w:fldSimple w:instr=" SEQ Figure \* ARABIC ">
                        <w:r>
                          <w:rPr>
                            <w:noProof/>
                          </w:rPr>
                          <w:t>5</w:t>
                        </w:r>
                      </w:fldSimple>
                      <w:r w:rsidR="00146026">
                        <w:t>:</w:t>
                      </w:r>
                      <w:r>
                        <w:t xml:space="preserve"> Circuit Diagram</w:t>
                      </w:r>
                      <w:bookmarkEnd w:id="16"/>
                    </w:p>
                  </w:txbxContent>
                </v:textbox>
                <w10:wrap type="square" anchorx="margin"/>
              </v:shape>
            </w:pict>
          </mc:Fallback>
        </mc:AlternateContent>
      </w:r>
      <w:r>
        <w:rPr>
          <w:noProof/>
        </w:rPr>
        <w:drawing>
          <wp:anchor distT="0" distB="0" distL="114300" distR="114300" simplePos="0" relativeHeight="251661312" behindDoc="0" locked="0" layoutInCell="1" allowOverlap="1" wp14:anchorId="126E362F" wp14:editId="1C0FCC42">
            <wp:simplePos x="0" y="0"/>
            <wp:positionH relativeFrom="margin">
              <wp:align>right</wp:align>
            </wp:positionH>
            <wp:positionV relativeFrom="paragraph">
              <wp:posOffset>624205</wp:posOffset>
            </wp:positionV>
            <wp:extent cx="2840990" cy="2731135"/>
            <wp:effectExtent l="0" t="0" r="0" b="0"/>
            <wp:wrapSquare wrapText="bothSides"/>
            <wp:docPr id="9" name="Picture 9" descr="C:\Users\Master\Dropbox\signal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Dropbox\signal circu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534">
        <w:t xml:space="preserve">In addition the signal output of the sensor needed to be conditioned in order to properly interface with the Turbocor equipment.  A simple transresistive circuit with a unity gain buffer was implemented to meet these needs.  The circuit created a voltage signal from the analog current output of the sensor.  In addition, the buffer allows electronic separation between the sensor package and the compressor.  This was done in order to reduce the likelihood of interference or feedback from one system affecting the other.  Figure </w:t>
      </w:r>
      <w:r w:rsidR="00F319D5">
        <w:t>5</w:t>
      </w:r>
      <w:r w:rsidR="00453534">
        <w:t xml:space="preserve"> shows the circuit diagram.  Figure </w:t>
      </w:r>
      <w:r>
        <w:t xml:space="preserve">6 </w:t>
      </w:r>
      <w:r w:rsidR="00453534">
        <w:t>is an image of the actual circuit</w:t>
      </w:r>
      <w:r w:rsidR="00F319D5">
        <w:t xml:space="preserve"> built</w:t>
      </w:r>
      <w:r w:rsidR="00453534">
        <w:t>.  A simple housing goes around the circuit to protect it from the environment.</w:t>
      </w:r>
    </w:p>
    <w:p w14:paraId="1964054B" w14:textId="597E1AFF" w:rsidR="00453534" w:rsidRPr="00733A33" w:rsidRDefault="00453534" w:rsidP="00787442">
      <w:pPr>
        <w:ind w:firstLine="576"/>
      </w:pPr>
    </w:p>
    <w:p w14:paraId="618443D8" w14:textId="38309C1D" w:rsidR="00CF42DC" w:rsidRDefault="00CF42DC" w:rsidP="00CF42DC">
      <w:pPr>
        <w:pStyle w:val="Heading2"/>
      </w:pPr>
      <w:bookmarkStart w:id="14" w:name="_Toc447268455"/>
      <w:r>
        <w:t>Background Information</w:t>
      </w:r>
      <w:bookmarkEnd w:id="14"/>
    </w:p>
    <w:p w14:paraId="3BE1D785" w14:textId="5526D9B7" w:rsidR="00CF42DC" w:rsidRDefault="0026338E" w:rsidP="00145C53">
      <w:pPr>
        <w:ind w:firstLine="576"/>
      </w:pPr>
      <w:r>
        <w:t>Knowing t</w:t>
      </w:r>
      <w:r w:rsidR="00CF42DC">
        <w:t>he</w:t>
      </w:r>
      <w:r>
        <w:t xml:space="preserve"> typical</w:t>
      </w:r>
      <w:r w:rsidR="00CF42DC">
        <w:t xml:space="preserve"> Turbocor compressor application</w:t>
      </w:r>
      <w:r>
        <w:t xml:space="preserve"> and its basic function is essential to understanding the application of the team’s project. Their compressors are</w:t>
      </w:r>
      <w:r w:rsidR="00CF42DC">
        <w:t xml:space="preserve"> typically</w:t>
      </w:r>
      <w:r>
        <w:t xml:space="preserve"> used</w:t>
      </w:r>
      <w:r w:rsidR="00CF42DC">
        <w:t xml:space="preserve"> in commercial HVAC systems that use a chiller, cooling tower, and condenser in order to remove heat. These systems essentially run on three loops. In the</w:t>
      </w:r>
      <w:r w:rsidR="00E40041">
        <w:t xml:space="preserve"> first</w:t>
      </w:r>
      <w:r w:rsidR="00CF42DC">
        <w:t xml:space="preserve"> loop</w:t>
      </w:r>
      <w:r w:rsidR="00E40041">
        <w:t xml:space="preserve"> of the system, the Turbocor</w:t>
      </w:r>
      <w:r w:rsidR="00CF42DC">
        <w:t xml:space="preserve"> compresso</w:t>
      </w:r>
      <w:r w:rsidR="00E40041">
        <w:t xml:space="preserve">r circulates </w:t>
      </w:r>
      <w:r w:rsidR="00CF42DC">
        <w:t>R34A refrigerant. The Turbocor compressor</w:t>
      </w:r>
      <w:r>
        <w:t>s use impellers to</w:t>
      </w:r>
      <w:r w:rsidR="00CF42DC">
        <w:t xml:space="preserve"> incr</w:t>
      </w:r>
      <w:r>
        <w:t>ease</w:t>
      </w:r>
      <w:r w:rsidR="00CF42DC">
        <w:t xml:space="preserve"> the pressure and</w:t>
      </w:r>
      <w:r>
        <w:t xml:space="preserve"> in turn the</w:t>
      </w:r>
      <w:r w:rsidR="00CF42DC">
        <w:t xml:space="preserve"> temperature of the </w:t>
      </w:r>
      <w:r>
        <w:t>recirculating R</w:t>
      </w:r>
      <w:r w:rsidR="00043528">
        <w:t>1</w:t>
      </w:r>
      <w:r>
        <w:t xml:space="preserve">34A </w:t>
      </w:r>
      <w:r w:rsidR="00CF42DC">
        <w:t>refrigerant. The heated refrigerant then runs through</w:t>
      </w:r>
      <w:r w:rsidR="004424BB">
        <w:t xml:space="preserve"> a chiller, which</w:t>
      </w:r>
      <w:r w:rsidR="00CF42DC">
        <w:t xml:space="preserve"> is essentially a counter flow heat exchanger</w:t>
      </w:r>
      <w:r w:rsidR="004424BB">
        <w:t>,</w:t>
      </w:r>
      <w:r w:rsidR="00CF42DC">
        <w:t xml:space="preserve"> in which heat is removed by a second loop of flowing water. This cooler refrigerant then makes its way to an expansion valve which further chills the refrigerant by decompressing the gas. This chilled refrigerant then flows through the condenser. This condenser is a second heat exchanger that removes heat from flowing water</w:t>
      </w:r>
      <w:r w:rsidR="00E40041">
        <w:t xml:space="preserve"> in the 3</w:t>
      </w:r>
      <w:r w:rsidR="00E40041" w:rsidRPr="00E40041">
        <w:rPr>
          <w:vertAlign w:val="superscript"/>
        </w:rPr>
        <w:t>rd</w:t>
      </w:r>
      <w:r w:rsidR="00E40041">
        <w:t xml:space="preserve"> loop</w:t>
      </w:r>
      <w:r w:rsidR="00CF42DC">
        <w:t xml:space="preserve"> and chills it. The chilled water being pumped through the 3</w:t>
      </w:r>
      <w:r w:rsidR="00CF42DC" w:rsidRPr="00CF42DC">
        <w:rPr>
          <w:vertAlign w:val="superscript"/>
        </w:rPr>
        <w:t>rd</w:t>
      </w:r>
      <w:r w:rsidR="00CF42DC">
        <w:t xml:space="preserve"> loop is then </w:t>
      </w:r>
      <w:r w:rsidR="00E40041">
        <w:t xml:space="preserve">used to cool air by removing heat via a final heat exchanger. </w:t>
      </w:r>
      <w:r w:rsidR="004424BB">
        <w:t>The importance of this information will become evident in subsequent sections.</w:t>
      </w:r>
    </w:p>
    <w:p w14:paraId="4E7B14F3" w14:textId="6E8AC977" w:rsidR="00541E97" w:rsidRDefault="00541E97" w:rsidP="00145C53">
      <w:pPr>
        <w:ind w:firstLine="576"/>
      </w:pPr>
    </w:p>
    <w:p w14:paraId="5D5FBBB6" w14:textId="47937EA2" w:rsidR="00541E97" w:rsidRDefault="00541E97" w:rsidP="00145C53">
      <w:pPr>
        <w:ind w:firstLine="576"/>
      </w:pPr>
    </w:p>
    <w:p w14:paraId="006DE904" w14:textId="77777777" w:rsidR="00541E97" w:rsidRPr="00CF42DC" w:rsidRDefault="00541E97" w:rsidP="00145C53">
      <w:pPr>
        <w:ind w:firstLine="576"/>
      </w:pPr>
    </w:p>
    <w:p w14:paraId="7D7A9C90" w14:textId="42F7C15B" w:rsidR="003D1C7E" w:rsidRDefault="00605AF8" w:rsidP="003D1C7E">
      <w:pPr>
        <w:pStyle w:val="Heading2"/>
      </w:pPr>
      <w:bookmarkStart w:id="15" w:name="_Toc447268456"/>
      <w:r>
        <w:t xml:space="preserve">Customer Needs and </w:t>
      </w:r>
      <w:r w:rsidR="00CF42DC">
        <w:t xml:space="preserve">Product </w:t>
      </w:r>
      <w:r w:rsidR="003D1C7E">
        <w:t>Specifications</w:t>
      </w:r>
      <w:bookmarkEnd w:id="15"/>
    </w:p>
    <w:p w14:paraId="74F35F3B" w14:textId="02C19E11" w:rsidR="004424BB" w:rsidRDefault="00951366" w:rsidP="00145C53">
      <w:pPr>
        <w:ind w:firstLine="576"/>
      </w:pPr>
      <w:r>
        <w:t>Turbocor</w:t>
      </w:r>
      <w:r w:rsidR="00D45AD1">
        <w:t xml:space="preserve"> has suggested</w:t>
      </w:r>
      <w:r w:rsidR="00605AF8">
        <w:t xml:space="preserve"> </w:t>
      </w:r>
      <w:r w:rsidR="00733A33">
        <w:t xml:space="preserve">a compact </w:t>
      </w:r>
      <w:r>
        <w:t>system that will measure the real-time efficiency of their compressor within 1% error. The specifications or constraints given to the team include; any mass flow sensing device must be external and not interfere with flow, the temperature differential and mass flow are</w:t>
      </w:r>
      <w:r w:rsidR="00031B37">
        <w:t xml:space="preserve"> to be measured at the evaporator</w:t>
      </w:r>
      <w:r>
        <w:t xml:space="preserve"> in an HVAC system, the sensor signals must use common language to communicate with current platforms, the efficiency</w:t>
      </w:r>
      <w:r w:rsidR="00031B37">
        <w:t xml:space="preserve"> calculations should maintain an</w:t>
      </w:r>
      <w:r>
        <w:t xml:space="preserve"> error less than or equal to 1</w:t>
      </w:r>
      <w:r w:rsidR="00CF42DC">
        <w:t>%</w:t>
      </w:r>
      <w:r w:rsidR="00C92523">
        <w:t>.</w:t>
      </w:r>
      <w:r w:rsidR="00031B37">
        <w:t xml:space="preserve"> </w:t>
      </w:r>
    </w:p>
    <w:p w14:paraId="58D9B563" w14:textId="1F622765" w:rsidR="00F607FE" w:rsidRDefault="00F607FE" w:rsidP="00145C53">
      <w:pPr>
        <w:ind w:firstLine="576"/>
      </w:pPr>
    </w:p>
    <w:p w14:paraId="138E0810" w14:textId="7E5844D9" w:rsidR="00F607FE" w:rsidRDefault="00F607FE" w:rsidP="00145C53">
      <w:pPr>
        <w:ind w:firstLine="576"/>
      </w:pPr>
    </w:p>
    <w:p w14:paraId="1B56294D" w14:textId="7FF211AA" w:rsidR="00F607FE" w:rsidRDefault="00F607FE" w:rsidP="00145C53">
      <w:pPr>
        <w:ind w:firstLine="576"/>
      </w:pPr>
    </w:p>
    <w:p w14:paraId="049C9668" w14:textId="18AE9528" w:rsidR="00F607FE" w:rsidRDefault="00F607FE" w:rsidP="00145C53">
      <w:pPr>
        <w:ind w:firstLine="576"/>
      </w:pPr>
    </w:p>
    <w:p w14:paraId="0DB5CE05" w14:textId="77777777" w:rsidR="00F607FE" w:rsidRDefault="00F607FE" w:rsidP="00F607FE">
      <w:pPr>
        <w:pStyle w:val="Heading1"/>
      </w:pPr>
      <w:bookmarkStart w:id="16" w:name="_Toc447268457"/>
      <w:r>
        <w:lastRenderedPageBreak/>
        <w:t>Design for Economics</w:t>
      </w:r>
      <w:bookmarkEnd w:id="16"/>
    </w:p>
    <w:p w14:paraId="12AD5C41" w14:textId="77777777" w:rsidR="00F607FE" w:rsidRDefault="00F607FE" w:rsidP="00F607FE">
      <w:pPr>
        <w:pStyle w:val="Heading2"/>
      </w:pPr>
      <w:bookmarkStart w:id="17" w:name="_Toc447268458"/>
      <w:r>
        <w:t>Budget</w:t>
      </w:r>
      <w:bookmarkEnd w:id="17"/>
    </w:p>
    <w:p w14:paraId="1FB8EA34" w14:textId="77777777" w:rsidR="00F607FE" w:rsidRDefault="00F607FE" w:rsidP="00F607FE">
      <w:pPr>
        <w:ind w:firstLine="540"/>
      </w:pPr>
      <w:r>
        <w:t>The team was first given an undefined budget to initialize the design. The initial stages of the project were focused on project definition and scope development. As the project scope was solidified, the team was given a budget of $1000 to complete the sensor package.</w:t>
      </w:r>
    </w:p>
    <w:p w14:paraId="13FD9666" w14:textId="77777777" w:rsidR="00F607FE" w:rsidRDefault="00F607FE" w:rsidP="00F607FE">
      <w:pPr>
        <w:ind w:firstLine="540"/>
      </w:pPr>
      <w:r>
        <w:t xml:space="preserve">Maintaining our budget was a major challenge of our design project. Our data collection requires an accurate ultrasonic sensor to determine the mass flow of water through a pipe. </w:t>
      </w:r>
    </w:p>
    <w:p w14:paraId="027F81CD" w14:textId="77777777" w:rsidR="00F607FE" w:rsidRDefault="00F607FE" w:rsidP="00F607FE">
      <w:pPr>
        <w:ind w:firstLine="540"/>
      </w:pPr>
      <w:r>
        <w:t xml:space="preserve">Initial research into sourcing a sensor with the accuracy we require and compatible with the pipes used in the chiller systems presented us with a budget issue. Many of the sensors that performed within our parameters were significantly over budget. After extensive research we were able to source the Dalian High Peak TDS-100M within our budget. The budget allocation can be seen in the pie chart in Figure 4. </w:t>
      </w:r>
    </w:p>
    <w:p w14:paraId="70A35888" w14:textId="77777777" w:rsidR="00F607FE" w:rsidRDefault="00F607FE" w:rsidP="00F607FE">
      <w:pPr>
        <w:ind w:firstLine="540"/>
      </w:pPr>
    </w:p>
    <w:p w14:paraId="4588490D" w14:textId="1555B5A0" w:rsidR="00F607FE" w:rsidRDefault="00F607FE" w:rsidP="00F35463">
      <w:pPr>
        <w:keepNext/>
        <w:ind w:firstLine="540"/>
        <w:jc w:val="left"/>
      </w:pPr>
      <w:bookmarkStart w:id="18" w:name="_GoBack"/>
      <w:r>
        <w:rPr>
          <w:noProof/>
        </w:rPr>
        <w:drawing>
          <wp:anchor distT="0" distB="0" distL="114300" distR="114300" simplePos="0" relativeHeight="251664384" behindDoc="0" locked="0" layoutInCell="1" allowOverlap="1" wp14:anchorId="3D45483C" wp14:editId="46C9517B">
            <wp:simplePos x="1770434" y="4834647"/>
            <wp:positionH relativeFrom="column">
              <wp:posOffset>1770434</wp:posOffset>
            </wp:positionH>
            <wp:positionV relativeFrom="paragraph">
              <wp:align>top</wp:align>
            </wp:positionV>
            <wp:extent cx="4572000" cy="27432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bookmarkEnd w:id="18"/>
      <w:r w:rsidR="00F35463">
        <w:br w:type="textWrapping" w:clear="all"/>
      </w:r>
    </w:p>
    <w:p w14:paraId="18675B01" w14:textId="331517F9" w:rsidR="00F607FE" w:rsidRDefault="00F607FE" w:rsidP="00F607FE">
      <w:pPr>
        <w:pStyle w:val="Caption"/>
      </w:pPr>
      <w:bookmarkStart w:id="19" w:name="_Toc447268448"/>
      <w:r>
        <w:t xml:space="preserve">Figure </w:t>
      </w:r>
      <w:fldSimple w:instr=" SEQ Figure \* ARABIC ">
        <w:r w:rsidR="00DA68F1">
          <w:rPr>
            <w:noProof/>
          </w:rPr>
          <w:t>7</w:t>
        </w:r>
      </w:fldSimple>
      <w:r>
        <w:t>: Pie chart of budget expenditures.</w:t>
      </w:r>
      <w:bookmarkEnd w:id="19"/>
    </w:p>
    <w:p w14:paraId="501B02B0" w14:textId="77777777" w:rsidR="00F607FE" w:rsidRDefault="00F607FE" w:rsidP="00F607FE">
      <w:pPr>
        <w:ind w:firstLine="540"/>
      </w:pPr>
    </w:p>
    <w:p w14:paraId="37430529" w14:textId="77777777" w:rsidR="00F607FE" w:rsidRDefault="00F607FE" w:rsidP="00F607FE">
      <w:pPr>
        <w:ind w:firstLine="540"/>
      </w:pPr>
      <w:r>
        <w:t xml:space="preserve">As shown in </w:t>
      </w:r>
      <w:r w:rsidRPr="00541E97">
        <w:t xml:space="preserve">Figure </w:t>
      </w:r>
      <w:r>
        <w:t xml:space="preserve">4, the mass flow senor consumed the majority of the allotted funds. The funds shown to be used for the quick connect was used for two quick release mounts. Each mount </w:t>
      </w:r>
      <w:r>
        <w:lastRenderedPageBreak/>
        <w:t>was $29.43. The team decided to order two quick connects for the purpose of modifications. The mount needed to have a trough cut into it to function as required. Since we did not know how the modification would affect the function of the mount, we ordered an extra unit in case we, for lack of a better description, ruined the mount during modifications.</w:t>
      </w:r>
    </w:p>
    <w:p w14:paraId="2129CCF7" w14:textId="77777777" w:rsidR="00F607FE" w:rsidRDefault="00F607FE" w:rsidP="00F607FE">
      <w:pPr>
        <w:ind w:firstLine="540"/>
      </w:pPr>
      <w:r>
        <w:t xml:space="preserve">Although the total budget of $1000 dollars was thought to be small, the teams careful planning and research has allowed us to stay within budget and as of now have an approximately $320 surplus. This is in part due to the hardware and raw materials supplied by Turbocor to manufacture our mount. Another factor includes the free machining labor that we were able to take advantage of. </w:t>
      </w:r>
    </w:p>
    <w:p w14:paraId="5BA8D5C1" w14:textId="77777777" w:rsidR="00F607FE" w:rsidRDefault="00F607FE" w:rsidP="00F607FE">
      <w:pPr>
        <w:ind w:firstLine="540"/>
      </w:pPr>
      <w:r>
        <w:t>Despite the free labor and raw materials for the mount, it was the teams goal to ensure that the entire project could be replicated for the $1000 budget. The simplicity of the design of our mount and the use of materials and hardware that Turbocor stocks in house will ensure that the package can be replicated within budget.</w:t>
      </w:r>
    </w:p>
    <w:p w14:paraId="771D2587" w14:textId="77777777" w:rsidR="00F607FE" w:rsidRPr="00B4728F" w:rsidRDefault="00F607FE" w:rsidP="00F607FE">
      <w:pPr>
        <w:ind w:firstLine="540"/>
      </w:pPr>
    </w:p>
    <w:p w14:paraId="343592C5" w14:textId="77777777" w:rsidR="00F607FE" w:rsidRDefault="00F607FE" w:rsidP="00F607FE">
      <w:pPr>
        <w:pStyle w:val="Heading2"/>
      </w:pPr>
      <w:bookmarkStart w:id="20" w:name="_Toc447268459"/>
      <w:r>
        <w:t>Existing Systems</w:t>
      </w:r>
      <w:bookmarkEnd w:id="20"/>
    </w:p>
    <w:p w14:paraId="064C6A9C" w14:textId="77777777" w:rsidR="00F607FE" w:rsidRDefault="00F607FE" w:rsidP="00F607FE">
      <w:pPr>
        <w:ind w:firstLine="540"/>
      </w:pPr>
      <w:r>
        <w:t xml:space="preserve">The sensor package put together by our team is a completely new system. Extensive research shows that there are no existing systems that functions as ours does. Real time efficiency is something that is usually monitored at test facilities and not at application sites. This is usually because in order to determine real time efficiency, parameters that are necessary are expensive and or difficult to read off of the systems in operation. The mass flow rate of refrigerant specifically requires an inline mass flow sensor to accurately detect and measure. </w:t>
      </w:r>
    </w:p>
    <w:p w14:paraId="3CA28A62" w14:textId="77777777" w:rsidR="00F607FE" w:rsidRDefault="00F607FE" w:rsidP="00F607FE">
      <w:pPr>
        <w:ind w:firstLine="540"/>
      </w:pPr>
      <w:r>
        <w:t>Our team has decided to use the mass flow of water through the evaporator as well as temperature differentials using data from existing sensors to determine real time efficiency. With our ultrasonic meter and our thermodynamic correlations, we are able to determine efficiency at application sites without major mechanical modifications to the existing systems.</w:t>
      </w:r>
    </w:p>
    <w:p w14:paraId="42A3B5C8" w14:textId="77777777" w:rsidR="00F607FE" w:rsidRPr="00EF0497" w:rsidRDefault="00F607FE" w:rsidP="00F607FE">
      <w:pPr>
        <w:ind w:firstLine="540"/>
      </w:pPr>
      <w:r>
        <w:t xml:space="preserve">Because the system developed by our team is all new, there is nothing to compare the performance and cost of our system to other than the existing bulky, and expensive test facility equipment. Our compact sensor package and equation model is an extremely cost effective way for Turbocor to collect operating data from the compressors that are used in different applications. </w:t>
      </w:r>
      <w:r>
        <w:lastRenderedPageBreak/>
        <w:t xml:space="preserve">This ability to monitor the operation of their system in real time results in added value to their product. Adding value to their product will benefit both existing and future customers. </w:t>
      </w:r>
    </w:p>
    <w:p w14:paraId="1D818DE1" w14:textId="77777777" w:rsidR="00F607FE" w:rsidRDefault="00F607FE" w:rsidP="00F607FE">
      <w:pPr>
        <w:pStyle w:val="Heading1"/>
      </w:pPr>
      <w:bookmarkStart w:id="21" w:name="_Toc447268460"/>
      <w:r>
        <w:lastRenderedPageBreak/>
        <w:t>Conclusion</w:t>
      </w:r>
      <w:bookmarkEnd w:id="21"/>
    </w:p>
    <w:p w14:paraId="0E2CAA83" w14:textId="77777777" w:rsidR="00F607FE" w:rsidRPr="00D46B30" w:rsidRDefault="00F607FE" w:rsidP="00F607FE">
      <w:pPr>
        <w:ind w:firstLine="432"/>
      </w:pPr>
      <w:r>
        <w:t>Turbocor seeks a real time efficiency readout to monitor equipment health in the first step to determining future failure modes. Team 5 has proposed a plan to incorporate a non-intrusive mass flow clamp on device coupled with sensors in pre-existing ports to accomplish this task. Thermodynamic laws and algorithms will transform this data into a usable form for Turbocor that will add value to their product as well as their customer. The team seeks to get approval and order the necessary equipment in the following weeks to stay on schedule.  Effectively executing project plans are of importance but safety of all team members are held to the highest regard. It is necessary to follow all protocols while working in the machine shop as well as the Turbocor facility. In case of an incident the proper personnel should be notified immediately</w:t>
      </w:r>
    </w:p>
    <w:p w14:paraId="2801545F" w14:textId="77777777" w:rsidR="00F607FE" w:rsidRDefault="00F607FE" w:rsidP="00145C53">
      <w:pPr>
        <w:ind w:firstLine="576"/>
      </w:pPr>
    </w:p>
    <w:bookmarkStart w:id="22" w:name="_Toc431906495" w:displacedByCustomXml="next"/>
    <w:bookmarkStart w:id="23" w:name="_Toc447268461" w:displacedByCustomXml="next"/>
    <w:sdt>
      <w:sdtPr>
        <w:rPr>
          <w:rFonts w:ascii="Times New Roman" w:eastAsiaTheme="minorEastAsia" w:hAnsi="Times New Roman" w:cstheme="minorBidi"/>
          <w:sz w:val="24"/>
          <w:szCs w:val="24"/>
        </w:rPr>
        <w:id w:val="-419411804"/>
        <w:docPartObj>
          <w:docPartGallery w:val="Bibliographies"/>
          <w:docPartUnique/>
        </w:docPartObj>
      </w:sdtPr>
      <w:sdtEndPr/>
      <w:sdtContent>
        <w:bookmarkEnd w:id="22" w:displacedByCustomXml="prev"/>
        <w:p w14:paraId="7FDFE4FF" w14:textId="3813980A" w:rsidR="00037096" w:rsidRDefault="00037096" w:rsidP="00F607FE">
          <w:pPr>
            <w:pStyle w:val="Heading1"/>
            <w:numPr>
              <w:ilvl w:val="0"/>
              <w:numId w:val="0"/>
            </w:numPr>
          </w:pPr>
          <w:r>
            <w:t>References</w:t>
          </w:r>
          <w:bookmarkEnd w:id="23"/>
        </w:p>
        <w:sdt>
          <w:sdtPr>
            <w:id w:val="-573587230"/>
            <w:bibliography/>
          </w:sdtPr>
          <w:sdtEndPr/>
          <w:sdtContent>
            <w:p w14:paraId="43ECE17F" w14:textId="77777777" w:rsidR="00F607FE" w:rsidRDefault="00690666" w:rsidP="0023493D">
              <w:pPr>
                <w:rPr>
                  <w:rFonts w:asciiTheme="minorHAnsi" w:hAnsiTheme="minorHAnsi"/>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8"/>
                <w:gridCol w:w="9032"/>
              </w:tblGrid>
              <w:tr w:rsidR="00F607FE" w14:paraId="41FF485D" w14:textId="77777777">
                <w:trPr>
                  <w:divId w:val="446968609"/>
                  <w:tblCellSpacing w:w="15" w:type="dxa"/>
                </w:trPr>
                <w:tc>
                  <w:tcPr>
                    <w:tcW w:w="50" w:type="pct"/>
                    <w:hideMark/>
                  </w:tcPr>
                  <w:p w14:paraId="0B742F74" w14:textId="008686C5" w:rsidR="00F607FE" w:rsidRDefault="00F607FE">
                    <w:pPr>
                      <w:pStyle w:val="Bibliography"/>
                      <w:rPr>
                        <w:noProof/>
                      </w:rPr>
                    </w:pPr>
                    <w:r>
                      <w:rPr>
                        <w:noProof/>
                      </w:rPr>
                      <w:t xml:space="preserve">[1] </w:t>
                    </w:r>
                  </w:p>
                </w:tc>
                <w:tc>
                  <w:tcPr>
                    <w:tcW w:w="0" w:type="auto"/>
                    <w:hideMark/>
                  </w:tcPr>
                  <w:p w14:paraId="034D27DF" w14:textId="77777777" w:rsidR="00F607FE" w:rsidRDefault="00F607FE">
                    <w:pPr>
                      <w:pStyle w:val="Bibliography"/>
                      <w:rPr>
                        <w:noProof/>
                      </w:rPr>
                    </w:pPr>
                    <w:r>
                      <w:rPr>
                        <w:noProof/>
                      </w:rPr>
                      <w:t>"Power Generation," [Online]. Available: https://powergen.gepower.com/service-optimize/services/gas-turbines/software-analytics/monitoring-and-diagnostics.html. [Accessed 24 9 2015].</w:t>
                    </w:r>
                  </w:p>
                </w:tc>
              </w:tr>
              <w:tr w:rsidR="00F607FE" w14:paraId="5194185F" w14:textId="77777777">
                <w:trPr>
                  <w:divId w:val="446968609"/>
                  <w:tblCellSpacing w:w="15" w:type="dxa"/>
                </w:trPr>
                <w:tc>
                  <w:tcPr>
                    <w:tcW w:w="50" w:type="pct"/>
                    <w:hideMark/>
                  </w:tcPr>
                  <w:p w14:paraId="7987F405" w14:textId="77777777" w:rsidR="00F607FE" w:rsidRDefault="00F607FE">
                    <w:pPr>
                      <w:pStyle w:val="Bibliography"/>
                      <w:rPr>
                        <w:noProof/>
                      </w:rPr>
                    </w:pPr>
                    <w:r>
                      <w:rPr>
                        <w:noProof/>
                      </w:rPr>
                      <w:t xml:space="preserve">[2] </w:t>
                    </w:r>
                  </w:p>
                </w:tc>
                <w:tc>
                  <w:tcPr>
                    <w:tcW w:w="0" w:type="auto"/>
                    <w:hideMark/>
                  </w:tcPr>
                  <w:p w14:paraId="6FA96BA9" w14:textId="77777777" w:rsidR="00F607FE" w:rsidRDefault="00F607FE">
                    <w:pPr>
                      <w:pStyle w:val="Bibliography"/>
                      <w:rPr>
                        <w:noProof/>
                      </w:rPr>
                    </w:pPr>
                    <w:r>
                      <w:rPr>
                        <w:noProof/>
                      </w:rPr>
                      <w:t>Danfoss. [Online]. Available: http://industrialrefrigeration.danfoss.com/assets/0/114/137/138/17179871081/17179873132/42913673-264d-4750-8c9b-484debe90f4f.jpg?n=1124. [Accessed 24 9 2015].</w:t>
                    </w:r>
                  </w:p>
                </w:tc>
              </w:tr>
              <w:tr w:rsidR="00F607FE" w14:paraId="01A58384" w14:textId="77777777">
                <w:trPr>
                  <w:divId w:val="446968609"/>
                  <w:tblCellSpacing w:w="15" w:type="dxa"/>
                </w:trPr>
                <w:tc>
                  <w:tcPr>
                    <w:tcW w:w="50" w:type="pct"/>
                    <w:hideMark/>
                  </w:tcPr>
                  <w:p w14:paraId="3977D698" w14:textId="77777777" w:rsidR="00F607FE" w:rsidRDefault="00F607FE">
                    <w:pPr>
                      <w:pStyle w:val="Bibliography"/>
                      <w:rPr>
                        <w:noProof/>
                      </w:rPr>
                    </w:pPr>
                    <w:r>
                      <w:rPr>
                        <w:noProof/>
                      </w:rPr>
                      <w:t xml:space="preserve">[3] </w:t>
                    </w:r>
                  </w:p>
                </w:tc>
                <w:tc>
                  <w:tcPr>
                    <w:tcW w:w="0" w:type="auto"/>
                    <w:hideMark/>
                  </w:tcPr>
                  <w:p w14:paraId="45705624" w14:textId="77777777" w:rsidR="00F607FE" w:rsidRDefault="00F607FE">
                    <w:pPr>
                      <w:pStyle w:val="Bibliography"/>
                      <w:rPr>
                        <w:noProof/>
                      </w:rPr>
                    </w:pPr>
                    <w:r>
                      <w:rPr>
                        <w:noProof/>
                      </w:rPr>
                      <w:t xml:space="preserve">C. G. Lomas, Fundamentals of Hot Wire Anemometry, Cambridgeshire: Cambridge University Press, 1985. </w:t>
                    </w:r>
                  </w:p>
                </w:tc>
              </w:tr>
            </w:tbl>
            <w:p w14:paraId="45B309AA" w14:textId="77777777" w:rsidR="00F607FE" w:rsidRDefault="00F607FE">
              <w:pPr>
                <w:divId w:val="446968609"/>
                <w:rPr>
                  <w:rFonts w:eastAsia="Times New Roman"/>
                  <w:noProof/>
                </w:rPr>
              </w:pPr>
            </w:p>
            <w:p w14:paraId="6C913072" w14:textId="63D5BB7A" w:rsidR="0077157F" w:rsidRPr="00AB3436" w:rsidRDefault="00690666" w:rsidP="0023493D">
              <w:r>
                <w:rPr>
                  <w:b/>
                  <w:bCs/>
                  <w:noProof/>
                </w:rPr>
                <w:fldChar w:fldCharType="end"/>
              </w:r>
            </w:p>
          </w:sdtContent>
        </w:sdt>
      </w:sdtContent>
    </w:sdt>
    <w:sectPr w:rsidR="0077157F" w:rsidRPr="00AB3436" w:rsidSect="00E8750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4178E" w14:textId="77777777" w:rsidR="002943E9" w:rsidRDefault="002943E9" w:rsidP="0077157F">
      <w:pPr>
        <w:spacing w:line="240" w:lineRule="auto"/>
      </w:pPr>
      <w:r>
        <w:separator/>
      </w:r>
    </w:p>
  </w:endnote>
  <w:endnote w:type="continuationSeparator" w:id="0">
    <w:p w14:paraId="42057897" w14:textId="77777777" w:rsidR="002943E9" w:rsidRDefault="002943E9" w:rsidP="00771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BBBB" w14:textId="77777777" w:rsidR="00790BC0" w:rsidRDefault="00790BC0"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CCCE6" w14:textId="77777777" w:rsidR="00790BC0" w:rsidRDefault="00790BC0" w:rsidP="008F6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4BD11" w14:textId="540B5697" w:rsidR="00790BC0" w:rsidRDefault="00790BC0"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463">
      <w:rPr>
        <w:rStyle w:val="PageNumber"/>
        <w:noProof/>
      </w:rPr>
      <w:t>iii</w:t>
    </w:r>
    <w:r>
      <w:rPr>
        <w:rStyle w:val="PageNumber"/>
      </w:rPr>
      <w:fldChar w:fldCharType="end"/>
    </w:r>
  </w:p>
  <w:p w14:paraId="69A62065" w14:textId="77777777" w:rsidR="00790BC0" w:rsidRDefault="00790BC0" w:rsidP="008F6A8C">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7BDE" w14:textId="3353DCEF" w:rsidR="00790BC0" w:rsidRDefault="00790BC0" w:rsidP="00EA1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5463">
      <w:rPr>
        <w:rStyle w:val="PageNumber"/>
        <w:noProof/>
      </w:rPr>
      <w:t>12</w:t>
    </w:r>
    <w:r>
      <w:rPr>
        <w:rStyle w:val="PageNumber"/>
      </w:rPr>
      <w:fldChar w:fldCharType="end"/>
    </w:r>
  </w:p>
  <w:p w14:paraId="610FA300" w14:textId="77777777" w:rsidR="00790BC0" w:rsidRDefault="00790BC0" w:rsidP="008F6A8C">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FC6C1" w14:textId="77777777" w:rsidR="002943E9" w:rsidRDefault="002943E9" w:rsidP="0077157F">
      <w:pPr>
        <w:spacing w:line="240" w:lineRule="auto"/>
      </w:pPr>
      <w:r>
        <w:separator/>
      </w:r>
    </w:p>
  </w:footnote>
  <w:footnote w:type="continuationSeparator" w:id="0">
    <w:p w14:paraId="78B5ECE0" w14:textId="77777777" w:rsidR="002943E9" w:rsidRDefault="002943E9" w:rsidP="007715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BEE9E" w14:textId="5E130750" w:rsidR="00790BC0" w:rsidRDefault="00790BC0" w:rsidP="008F6A8C">
    <w:pPr>
      <w:pStyle w:val="Header"/>
      <w:jc w:val="right"/>
    </w:pPr>
    <w:r>
      <w:t>Senior Design Team 5</w:t>
    </w:r>
    <w:r>
      <w:ptab w:relativeTo="margin" w:alignment="center" w:leader="none"/>
    </w:r>
    <w:r>
      <w:ptab w:relativeTo="margin" w:alignment="right" w:leader="none"/>
    </w:r>
    <w:r>
      <w:t xml:space="preserve">Acquiring Compressor Efficiency via Mass Flow Sensor Integration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82AF6"/>
    <w:multiLevelType w:val="hybridMultilevel"/>
    <w:tmpl w:val="AF063008"/>
    <w:lvl w:ilvl="0" w:tplc="EC725F90">
      <w:start w:val="1"/>
      <w:numFmt w:val="bullet"/>
      <w:lvlText w:val="•"/>
      <w:lvlJc w:val="left"/>
      <w:pPr>
        <w:tabs>
          <w:tab w:val="num" w:pos="720"/>
        </w:tabs>
        <w:ind w:left="720" w:hanging="360"/>
      </w:pPr>
      <w:rPr>
        <w:rFonts w:ascii="Arial" w:hAnsi="Arial" w:hint="default"/>
      </w:rPr>
    </w:lvl>
    <w:lvl w:ilvl="1" w:tplc="8F10F234" w:tentative="1">
      <w:start w:val="1"/>
      <w:numFmt w:val="bullet"/>
      <w:lvlText w:val="•"/>
      <w:lvlJc w:val="left"/>
      <w:pPr>
        <w:tabs>
          <w:tab w:val="num" w:pos="1440"/>
        </w:tabs>
        <w:ind w:left="1440" w:hanging="360"/>
      </w:pPr>
      <w:rPr>
        <w:rFonts w:ascii="Arial" w:hAnsi="Arial" w:hint="default"/>
      </w:rPr>
    </w:lvl>
    <w:lvl w:ilvl="2" w:tplc="783069F2" w:tentative="1">
      <w:start w:val="1"/>
      <w:numFmt w:val="bullet"/>
      <w:lvlText w:val="•"/>
      <w:lvlJc w:val="left"/>
      <w:pPr>
        <w:tabs>
          <w:tab w:val="num" w:pos="2160"/>
        </w:tabs>
        <w:ind w:left="2160" w:hanging="360"/>
      </w:pPr>
      <w:rPr>
        <w:rFonts w:ascii="Arial" w:hAnsi="Arial" w:hint="default"/>
      </w:rPr>
    </w:lvl>
    <w:lvl w:ilvl="3" w:tplc="F008E480" w:tentative="1">
      <w:start w:val="1"/>
      <w:numFmt w:val="bullet"/>
      <w:lvlText w:val="•"/>
      <w:lvlJc w:val="left"/>
      <w:pPr>
        <w:tabs>
          <w:tab w:val="num" w:pos="2880"/>
        </w:tabs>
        <w:ind w:left="2880" w:hanging="360"/>
      </w:pPr>
      <w:rPr>
        <w:rFonts w:ascii="Arial" w:hAnsi="Arial" w:hint="default"/>
      </w:rPr>
    </w:lvl>
    <w:lvl w:ilvl="4" w:tplc="960CDDEA" w:tentative="1">
      <w:start w:val="1"/>
      <w:numFmt w:val="bullet"/>
      <w:lvlText w:val="•"/>
      <w:lvlJc w:val="left"/>
      <w:pPr>
        <w:tabs>
          <w:tab w:val="num" w:pos="3600"/>
        </w:tabs>
        <w:ind w:left="3600" w:hanging="360"/>
      </w:pPr>
      <w:rPr>
        <w:rFonts w:ascii="Arial" w:hAnsi="Arial" w:hint="default"/>
      </w:rPr>
    </w:lvl>
    <w:lvl w:ilvl="5" w:tplc="FA08CAC6" w:tentative="1">
      <w:start w:val="1"/>
      <w:numFmt w:val="bullet"/>
      <w:lvlText w:val="•"/>
      <w:lvlJc w:val="left"/>
      <w:pPr>
        <w:tabs>
          <w:tab w:val="num" w:pos="4320"/>
        </w:tabs>
        <w:ind w:left="4320" w:hanging="360"/>
      </w:pPr>
      <w:rPr>
        <w:rFonts w:ascii="Arial" w:hAnsi="Arial" w:hint="default"/>
      </w:rPr>
    </w:lvl>
    <w:lvl w:ilvl="6" w:tplc="8DAA1DDC" w:tentative="1">
      <w:start w:val="1"/>
      <w:numFmt w:val="bullet"/>
      <w:lvlText w:val="•"/>
      <w:lvlJc w:val="left"/>
      <w:pPr>
        <w:tabs>
          <w:tab w:val="num" w:pos="5040"/>
        </w:tabs>
        <w:ind w:left="5040" w:hanging="360"/>
      </w:pPr>
      <w:rPr>
        <w:rFonts w:ascii="Arial" w:hAnsi="Arial" w:hint="default"/>
      </w:rPr>
    </w:lvl>
    <w:lvl w:ilvl="7" w:tplc="FD30C428" w:tentative="1">
      <w:start w:val="1"/>
      <w:numFmt w:val="bullet"/>
      <w:lvlText w:val="•"/>
      <w:lvlJc w:val="left"/>
      <w:pPr>
        <w:tabs>
          <w:tab w:val="num" w:pos="5760"/>
        </w:tabs>
        <w:ind w:left="5760" w:hanging="360"/>
      </w:pPr>
      <w:rPr>
        <w:rFonts w:ascii="Arial" w:hAnsi="Arial" w:hint="default"/>
      </w:rPr>
    </w:lvl>
    <w:lvl w:ilvl="8" w:tplc="E3386F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753750"/>
    <w:multiLevelType w:val="hybridMultilevel"/>
    <w:tmpl w:val="3328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970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321AFB"/>
    <w:multiLevelType w:val="hybridMultilevel"/>
    <w:tmpl w:val="A634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01EDA"/>
    <w:multiLevelType w:val="hybridMultilevel"/>
    <w:tmpl w:val="9680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6018D6"/>
    <w:multiLevelType w:val="multilevel"/>
    <w:tmpl w:val="EC3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C15295"/>
    <w:multiLevelType w:val="hybridMultilevel"/>
    <w:tmpl w:val="E42C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D28E5"/>
    <w:multiLevelType w:val="hybridMultilevel"/>
    <w:tmpl w:val="427C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855FE6"/>
    <w:multiLevelType w:val="hybridMultilevel"/>
    <w:tmpl w:val="935216D8"/>
    <w:lvl w:ilvl="0" w:tplc="A93C07A8">
      <w:start w:val="1"/>
      <w:numFmt w:val="bullet"/>
      <w:lvlText w:val="•"/>
      <w:lvlJc w:val="left"/>
      <w:pPr>
        <w:tabs>
          <w:tab w:val="num" w:pos="720"/>
        </w:tabs>
        <w:ind w:left="720" w:hanging="360"/>
      </w:pPr>
      <w:rPr>
        <w:rFonts w:ascii="Verdana" w:hAnsi="Verdana" w:hint="default"/>
      </w:rPr>
    </w:lvl>
    <w:lvl w:ilvl="1" w:tplc="F866F2EC" w:tentative="1">
      <w:start w:val="1"/>
      <w:numFmt w:val="bullet"/>
      <w:lvlText w:val="•"/>
      <w:lvlJc w:val="left"/>
      <w:pPr>
        <w:tabs>
          <w:tab w:val="num" w:pos="1440"/>
        </w:tabs>
        <w:ind w:left="1440" w:hanging="360"/>
      </w:pPr>
      <w:rPr>
        <w:rFonts w:ascii="Verdana" w:hAnsi="Verdana" w:hint="default"/>
      </w:rPr>
    </w:lvl>
    <w:lvl w:ilvl="2" w:tplc="EE44532C" w:tentative="1">
      <w:start w:val="1"/>
      <w:numFmt w:val="bullet"/>
      <w:lvlText w:val="•"/>
      <w:lvlJc w:val="left"/>
      <w:pPr>
        <w:tabs>
          <w:tab w:val="num" w:pos="2160"/>
        </w:tabs>
        <w:ind w:left="2160" w:hanging="360"/>
      </w:pPr>
      <w:rPr>
        <w:rFonts w:ascii="Verdana" w:hAnsi="Verdana" w:hint="default"/>
      </w:rPr>
    </w:lvl>
    <w:lvl w:ilvl="3" w:tplc="2716F4B0" w:tentative="1">
      <w:start w:val="1"/>
      <w:numFmt w:val="bullet"/>
      <w:lvlText w:val="•"/>
      <w:lvlJc w:val="left"/>
      <w:pPr>
        <w:tabs>
          <w:tab w:val="num" w:pos="2880"/>
        </w:tabs>
        <w:ind w:left="2880" w:hanging="360"/>
      </w:pPr>
      <w:rPr>
        <w:rFonts w:ascii="Verdana" w:hAnsi="Verdana" w:hint="default"/>
      </w:rPr>
    </w:lvl>
    <w:lvl w:ilvl="4" w:tplc="90E6382C" w:tentative="1">
      <w:start w:val="1"/>
      <w:numFmt w:val="bullet"/>
      <w:lvlText w:val="•"/>
      <w:lvlJc w:val="left"/>
      <w:pPr>
        <w:tabs>
          <w:tab w:val="num" w:pos="3600"/>
        </w:tabs>
        <w:ind w:left="3600" w:hanging="360"/>
      </w:pPr>
      <w:rPr>
        <w:rFonts w:ascii="Verdana" w:hAnsi="Verdana" w:hint="default"/>
      </w:rPr>
    </w:lvl>
    <w:lvl w:ilvl="5" w:tplc="6D7E018C" w:tentative="1">
      <w:start w:val="1"/>
      <w:numFmt w:val="bullet"/>
      <w:lvlText w:val="•"/>
      <w:lvlJc w:val="left"/>
      <w:pPr>
        <w:tabs>
          <w:tab w:val="num" w:pos="4320"/>
        </w:tabs>
        <w:ind w:left="4320" w:hanging="360"/>
      </w:pPr>
      <w:rPr>
        <w:rFonts w:ascii="Verdana" w:hAnsi="Verdana" w:hint="default"/>
      </w:rPr>
    </w:lvl>
    <w:lvl w:ilvl="6" w:tplc="BA2252E0" w:tentative="1">
      <w:start w:val="1"/>
      <w:numFmt w:val="bullet"/>
      <w:lvlText w:val="•"/>
      <w:lvlJc w:val="left"/>
      <w:pPr>
        <w:tabs>
          <w:tab w:val="num" w:pos="5040"/>
        </w:tabs>
        <w:ind w:left="5040" w:hanging="360"/>
      </w:pPr>
      <w:rPr>
        <w:rFonts w:ascii="Verdana" w:hAnsi="Verdana" w:hint="default"/>
      </w:rPr>
    </w:lvl>
    <w:lvl w:ilvl="7" w:tplc="AF1C600C" w:tentative="1">
      <w:start w:val="1"/>
      <w:numFmt w:val="bullet"/>
      <w:lvlText w:val="•"/>
      <w:lvlJc w:val="left"/>
      <w:pPr>
        <w:tabs>
          <w:tab w:val="num" w:pos="5760"/>
        </w:tabs>
        <w:ind w:left="5760" w:hanging="360"/>
      </w:pPr>
      <w:rPr>
        <w:rFonts w:ascii="Verdana" w:hAnsi="Verdana" w:hint="default"/>
      </w:rPr>
    </w:lvl>
    <w:lvl w:ilvl="8" w:tplc="00D096B4" w:tentative="1">
      <w:start w:val="1"/>
      <w:numFmt w:val="bullet"/>
      <w:lvlText w:val="•"/>
      <w:lvlJc w:val="left"/>
      <w:pPr>
        <w:tabs>
          <w:tab w:val="num" w:pos="6480"/>
        </w:tabs>
        <w:ind w:left="6480" w:hanging="360"/>
      </w:pPr>
      <w:rPr>
        <w:rFonts w:ascii="Verdana" w:hAnsi="Verdana" w:hint="default"/>
      </w:rPr>
    </w:lvl>
  </w:abstractNum>
  <w:abstractNum w:abstractNumId="9" w15:restartNumberingAfterBreak="0">
    <w:nsid w:val="6B427F25"/>
    <w:multiLevelType w:val="hybridMultilevel"/>
    <w:tmpl w:val="18386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730ADC"/>
    <w:multiLevelType w:val="hybridMultilevel"/>
    <w:tmpl w:val="A68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C3E54"/>
    <w:multiLevelType w:val="hybridMultilevel"/>
    <w:tmpl w:val="BE4E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944D7"/>
    <w:multiLevelType w:val="multilevel"/>
    <w:tmpl w:val="EE98D6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8077302"/>
    <w:multiLevelType w:val="hybridMultilevel"/>
    <w:tmpl w:val="C596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1644E4"/>
    <w:multiLevelType w:val="hybridMultilevel"/>
    <w:tmpl w:val="249840B2"/>
    <w:lvl w:ilvl="0" w:tplc="6400CA22">
      <w:start w:val="1"/>
      <w:numFmt w:val="bullet"/>
      <w:lvlText w:val="•"/>
      <w:lvlJc w:val="left"/>
      <w:pPr>
        <w:tabs>
          <w:tab w:val="num" w:pos="720"/>
        </w:tabs>
        <w:ind w:left="720" w:hanging="360"/>
      </w:pPr>
      <w:rPr>
        <w:rFonts w:ascii="Arial" w:hAnsi="Arial" w:hint="default"/>
      </w:rPr>
    </w:lvl>
    <w:lvl w:ilvl="1" w:tplc="18E6A936" w:tentative="1">
      <w:start w:val="1"/>
      <w:numFmt w:val="bullet"/>
      <w:lvlText w:val="•"/>
      <w:lvlJc w:val="left"/>
      <w:pPr>
        <w:tabs>
          <w:tab w:val="num" w:pos="1440"/>
        </w:tabs>
        <w:ind w:left="1440" w:hanging="360"/>
      </w:pPr>
      <w:rPr>
        <w:rFonts w:ascii="Arial" w:hAnsi="Arial" w:hint="default"/>
      </w:rPr>
    </w:lvl>
    <w:lvl w:ilvl="2" w:tplc="1384021E">
      <w:start w:val="1"/>
      <w:numFmt w:val="bullet"/>
      <w:lvlText w:val="•"/>
      <w:lvlJc w:val="left"/>
      <w:pPr>
        <w:tabs>
          <w:tab w:val="num" w:pos="2160"/>
        </w:tabs>
        <w:ind w:left="2160" w:hanging="360"/>
      </w:pPr>
      <w:rPr>
        <w:rFonts w:ascii="Arial" w:hAnsi="Arial" w:hint="default"/>
      </w:rPr>
    </w:lvl>
    <w:lvl w:ilvl="3" w:tplc="9F1A3AD8" w:tentative="1">
      <w:start w:val="1"/>
      <w:numFmt w:val="bullet"/>
      <w:lvlText w:val="•"/>
      <w:lvlJc w:val="left"/>
      <w:pPr>
        <w:tabs>
          <w:tab w:val="num" w:pos="2880"/>
        </w:tabs>
        <w:ind w:left="2880" w:hanging="360"/>
      </w:pPr>
      <w:rPr>
        <w:rFonts w:ascii="Arial" w:hAnsi="Arial" w:hint="default"/>
      </w:rPr>
    </w:lvl>
    <w:lvl w:ilvl="4" w:tplc="F9AE0B5C" w:tentative="1">
      <w:start w:val="1"/>
      <w:numFmt w:val="bullet"/>
      <w:lvlText w:val="•"/>
      <w:lvlJc w:val="left"/>
      <w:pPr>
        <w:tabs>
          <w:tab w:val="num" w:pos="3600"/>
        </w:tabs>
        <w:ind w:left="3600" w:hanging="360"/>
      </w:pPr>
      <w:rPr>
        <w:rFonts w:ascii="Arial" w:hAnsi="Arial" w:hint="default"/>
      </w:rPr>
    </w:lvl>
    <w:lvl w:ilvl="5" w:tplc="40FEB48E" w:tentative="1">
      <w:start w:val="1"/>
      <w:numFmt w:val="bullet"/>
      <w:lvlText w:val="•"/>
      <w:lvlJc w:val="left"/>
      <w:pPr>
        <w:tabs>
          <w:tab w:val="num" w:pos="4320"/>
        </w:tabs>
        <w:ind w:left="4320" w:hanging="360"/>
      </w:pPr>
      <w:rPr>
        <w:rFonts w:ascii="Arial" w:hAnsi="Arial" w:hint="default"/>
      </w:rPr>
    </w:lvl>
    <w:lvl w:ilvl="6" w:tplc="590A5334" w:tentative="1">
      <w:start w:val="1"/>
      <w:numFmt w:val="bullet"/>
      <w:lvlText w:val="•"/>
      <w:lvlJc w:val="left"/>
      <w:pPr>
        <w:tabs>
          <w:tab w:val="num" w:pos="5040"/>
        </w:tabs>
        <w:ind w:left="5040" w:hanging="360"/>
      </w:pPr>
      <w:rPr>
        <w:rFonts w:ascii="Arial" w:hAnsi="Arial" w:hint="default"/>
      </w:rPr>
    </w:lvl>
    <w:lvl w:ilvl="7" w:tplc="4AAE5B42" w:tentative="1">
      <w:start w:val="1"/>
      <w:numFmt w:val="bullet"/>
      <w:lvlText w:val="•"/>
      <w:lvlJc w:val="left"/>
      <w:pPr>
        <w:tabs>
          <w:tab w:val="num" w:pos="5760"/>
        </w:tabs>
        <w:ind w:left="5760" w:hanging="360"/>
      </w:pPr>
      <w:rPr>
        <w:rFonts w:ascii="Arial" w:hAnsi="Arial" w:hint="default"/>
      </w:rPr>
    </w:lvl>
    <w:lvl w:ilvl="8" w:tplc="4516B3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603A57"/>
    <w:multiLevelType w:val="hybridMultilevel"/>
    <w:tmpl w:val="C96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3"/>
  </w:num>
  <w:num w:numId="5">
    <w:abstractNumId w:val="7"/>
  </w:num>
  <w:num w:numId="6">
    <w:abstractNumId w:val="0"/>
  </w:num>
  <w:num w:numId="7">
    <w:abstractNumId w:val="14"/>
  </w:num>
  <w:num w:numId="8">
    <w:abstractNumId w:val="9"/>
  </w:num>
  <w:num w:numId="9">
    <w:abstractNumId w:val="6"/>
  </w:num>
  <w:num w:numId="10">
    <w:abstractNumId w:val="11"/>
  </w:num>
  <w:num w:numId="11">
    <w:abstractNumId w:val="15"/>
  </w:num>
  <w:num w:numId="12">
    <w:abstractNumId w:val="4"/>
  </w:num>
  <w:num w:numId="13">
    <w:abstractNumId w:val="12"/>
  </w:num>
  <w:num w:numId="14">
    <w:abstractNumId w:val="13"/>
  </w:num>
  <w:num w:numId="15">
    <w:abstractNumId w:val="10"/>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57F"/>
    <w:rsid w:val="00006320"/>
    <w:rsid w:val="0001352E"/>
    <w:rsid w:val="000151F2"/>
    <w:rsid w:val="00017EE8"/>
    <w:rsid w:val="00022B75"/>
    <w:rsid w:val="00031B37"/>
    <w:rsid w:val="00037096"/>
    <w:rsid w:val="00043528"/>
    <w:rsid w:val="00043926"/>
    <w:rsid w:val="000464FF"/>
    <w:rsid w:val="000553F8"/>
    <w:rsid w:val="000638E5"/>
    <w:rsid w:val="00063D45"/>
    <w:rsid w:val="0009243C"/>
    <w:rsid w:val="000967B3"/>
    <w:rsid w:val="000B46A0"/>
    <w:rsid w:val="000B62D2"/>
    <w:rsid w:val="000F479F"/>
    <w:rsid w:val="001107E9"/>
    <w:rsid w:val="00114ED1"/>
    <w:rsid w:val="00126483"/>
    <w:rsid w:val="001277DD"/>
    <w:rsid w:val="001334C2"/>
    <w:rsid w:val="00136000"/>
    <w:rsid w:val="00141817"/>
    <w:rsid w:val="00142892"/>
    <w:rsid w:val="00143707"/>
    <w:rsid w:val="001457AA"/>
    <w:rsid w:val="00145C53"/>
    <w:rsid w:val="00146026"/>
    <w:rsid w:val="001512DC"/>
    <w:rsid w:val="00163F92"/>
    <w:rsid w:val="001830CB"/>
    <w:rsid w:val="001849DA"/>
    <w:rsid w:val="001A5E1E"/>
    <w:rsid w:val="001C2E28"/>
    <w:rsid w:val="001D342D"/>
    <w:rsid w:val="001E2C86"/>
    <w:rsid w:val="001E3E80"/>
    <w:rsid w:val="0020752B"/>
    <w:rsid w:val="0021242E"/>
    <w:rsid w:val="00220B1F"/>
    <w:rsid w:val="0023493D"/>
    <w:rsid w:val="00261AB3"/>
    <w:rsid w:val="00262186"/>
    <w:rsid w:val="002629BA"/>
    <w:rsid w:val="0026338E"/>
    <w:rsid w:val="00273946"/>
    <w:rsid w:val="00285552"/>
    <w:rsid w:val="002933A1"/>
    <w:rsid w:val="002943E9"/>
    <w:rsid w:val="00297A8F"/>
    <w:rsid w:val="002C2682"/>
    <w:rsid w:val="002C4414"/>
    <w:rsid w:val="002D204B"/>
    <w:rsid w:val="002E3DE1"/>
    <w:rsid w:val="002E42DA"/>
    <w:rsid w:val="002F408D"/>
    <w:rsid w:val="002F792F"/>
    <w:rsid w:val="00300001"/>
    <w:rsid w:val="00305BC3"/>
    <w:rsid w:val="00311864"/>
    <w:rsid w:val="00313456"/>
    <w:rsid w:val="00330521"/>
    <w:rsid w:val="00336EA9"/>
    <w:rsid w:val="00341C82"/>
    <w:rsid w:val="003450F1"/>
    <w:rsid w:val="00345E6F"/>
    <w:rsid w:val="00350C6C"/>
    <w:rsid w:val="00357D70"/>
    <w:rsid w:val="00364AAC"/>
    <w:rsid w:val="00371327"/>
    <w:rsid w:val="0037466D"/>
    <w:rsid w:val="00384938"/>
    <w:rsid w:val="00387AB7"/>
    <w:rsid w:val="00396FA5"/>
    <w:rsid w:val="003B297D"/>
    <w:rsid w:val="003D1C7E"/>
    <w:rsid w:val="00402E22"/>
    <w:rsid w:val="0042499A"/>
    <w:rsid w:val="0042796E"/>
    <w:rsid w:val="004424BB"/>
    <w:rsid w:val="004439D8"/>
    <w:rsid w:val="00453534"/>
    <w:rsid w:val="00454DBE"/>
    <w:rsid w:val="00456FC1"/>
    <w:rsid w:val="0045717C"/>
    <w:rsid w:val="00471752"/>
    <w:rsid w:val="004962E8"/>
    <w:rsid w:val="004A0C98"/>
    <w:rsid w:val="004A4192"/>
    <w:rsid w:val="004A42BE"/>
    <w:rsid w:val="004C76C6"/>
    <w:rsid w:val="004D0BCF"/>
    <w:rsid w:val="004F7C34"/>
    <w:rsid w:val="00500225"/>
    <w:rsid w:val="005170D8"/>
    <w:rsid w:val="0052234A"/>
    <w:rsid w:val="00531869"/>
    <w:rsid w:val="00541E97"/>
    <w:rsid w:val="00561D25"/>
    <w:rsid w:val="005629B3"/>
    <w:rsid w:val="005716AF"/>
    <w:rsid w:val="00571EA6"/>
    <w:rsid w:val="0058253A"/>
    <w:rsid w:val="00593B4F"/>
    <w:rsid w:val="005A586E"/>
    <w:rsid w:val="005B586F"/>
    <w:rsid w:val="005D25D9"/>
    <w:rsid w:val="005D6B0A"/>
    <w:rsid w:val="00602953"/>
    <w:rsid w:val="00605AF8"/>
    <w:rsid w:val="0061039F"/>
    <w:rsid w:val="00624896"/>
    <w:rsid w:val="006421D9"/>
    <w:rsid w:val="0064635A"/>
    <w:rsid w:val="0066275E"/>
    <w:rsid w:val="006815A0"/>
    <w:rsid w:val="006841FE"/>
    <w:rsid w:val="0068552B"/>
    <w:rsid w:val="00690666"/>
    <w:rsid w:val="006A0ED8"/>
    <w:rsid w:val="006A1F7A"/>
    <w:rsid w:val="006A4810"/>
    <w:rsid w:val="006B0445"/>
    <w:rsid w:val="006B35BB"/>
    <w:rsid w:val="006C115C"/>
    <w:rsid w:val="006C55BE"/>
    <w:rsid w:val="006C7B22"/>
    <w:rsid w:val="006D4A66"/>
    <w:rsid w:val="006E6DA8"/>
    <w:rsid w:val="006F5F6A"/>
    <w:rsid w:val="00700889"/>
    <w:rsid w:val="007100D4"/>
    <w:rsid w:val="007325A3"/>
    <w:rsid w:val="00733A33"/>
    <w:rsid w:val="00736E90"/>
    <w:rsid w:val="0074654B"/>
    <w:rsid w:val="00761F4C"/>
    <w:rsid w:val="0077157F"/>
    <w:rsid w:val="007739BB"/>
    <w:rsid w:val="00787351"/>
    <w:rsid w:val="00787442"/>
    <w:rsid w:val="00790BC0"/>
    <w:rsid w:val="007A61F6"/>
    <w:rsid w:val="007B4C0C"/>
    <w:rsid w:val="007E351D"/>
    <w:rsid w:val="008013E8"/>
    <w:rsid w:val="00802755"/>
    <w:rsid w:val="00873033"/>
    <w:rsid w:val="00894FD7"/>
    <w:rsid w:val="008A01E9"/>
    <w:rsid w:val="008B4EA5"/>
    <w:rsid w:val="008D5600"/>
    <w:rsid w:val="008D72E6"/>
    <w:rsid w:val="008F0443"/>
    <w:rsid w:val="008F4966"/>
    <w:rsid w:val="008F6A8C"/>
    <w:rsid w:val="0090070E"/>
    <w:rsid w:val="00902386"/>
    <w:rsid w:val="00902927"/>
    <w:rsid w:val="0090674B"/>
    <w:rsid w:val="0093075A"/>
    <w:rsid w:val="00932969"/>
    <w:rsid w:val="00951366"/>
    <w:rsid w:val="00966344"/>
    <w:rsid w:val="0097039C"/>
    <w:rsid w:val="0097172B"/>
    <w:rsid w:val="009A11B2"/>
    <w:rsid w:val="009D2351"/>
    <w:rsid w:val="009D6A6C"/>
    <w:rsid w:val="009E36D6"/>
    <w:rsid w:val="009E38DE"/>
    <w:rsid w:val="009E61FE"/>
    <w:rsid w:val="00A001A0"/>
    <w:rsid w:val="00A06979"/>
    <w:rsid w:val="00A1369D"/>
    <w:rsid w:val="00A159D2"/>
    <w:rsid w:val="00A21BDD"/>
    <w:rsid w:val="00A21E4E"/>
    <w:rsid w:val="00A2448F"/>
    <w:rsid w:val="00A24DC4"/>
    <w:rsid w:val="00A25DE5"/>
    <w:rsid w:val="00A34048"/>
    <w:rsid w:val="00A44AF2"/>
    <w:rsid w:val="00A61867"/>
    <w:rsid w:val="00A63BFA"/>
    <w:rsid w:val="00A81050"/>
    <w:rsid w:val="00A9152A"/>
    <w:rsid w:val="00AB3436"/>
    <w:rsid w:val="00AB34DE"/>
    <w:rsid w:val="00AB3D46"/>
    <w:rsid w:val="00AD0C30"/>
    <w:rsid w:val="00AF741E"/>
    <w:rsid w:val="00B030BC"/>
    <w:rsid w:val="00B1546D"/>
    <w:rsid w:val="00B45DEE"/>
    <w:rsid w:val="00B4728F"/>
    <w:rsid w:val="00B52035"/>
    <w:rsid w:val="00B76482"/>
    <w:rsid w:val="00B83CF2"/>
    <w:rsid w:val="00B8652E"/>
    <w:rsid w:val="00BA201E"/>
    <w:rsid w:val="00BB18F2"/>
    <w:rsid w:val="00BB3B90"/>
    <w:rsid w:val="00BC0710"/>
    <w:rsid w:val="00BD0AE8"/>
    <w:rsid w:val="00BE79EF"/>
    <w:rsid w:val="00C02F09"/>
    <w:rsid w:val="00C138DD"/>
    <w:rsid w:val="00C27EEF"/>
    <w:rsid w:val="00C35E53"/>
    <w:rsid w:val="00C4080F"/>
    <w:rsid w:val="00C416D2"/>
    <w:rsid w:val="00C45FB4"/>
    <w:rsid w:val="00C8045E"/>
    <w:rsid w:val="00C808C4"/>
    <w:rsid w:val="00C92523"/>
    <w:rsid w:val="00CB62FC"/>
    <w:rsid w:val="00CC593A"/>
    <w:rsid w:val="00CE4E82"/>
    <w:rsid w:val="00CF42DC"/>
    <w:rsid w:val="00D06806"/>
    <w:rsid w:val="00D1058A"/>
    <w:rsid w:val="00D1303A"/>
    <w:rsid w:val="00D143AB"/>
    <w:rsid w:val="00D3610E"/>
    <w:rsid w:val="00D44FDD"/>
    <w:rsid w:val="00D45AD1"/>
    <w:rsid w:val="00D46B30"/>
    <w:rsid w:val="00D56B9D"/>
    <w:rsid w:val="00D61A2E"/>
    <w:rsid w:val="00D840DD"/>
    <w:rsid w:val="00D92366"/>
    <w:rsid w:val="00DA2F87"/>
    <w:rsid w:val="00DA4F0D"/>
    <w:rsid w:val="00DA68F1"/>
    <w:rsid w:val="00DC0F1D"/>
    <w:rsid w:val="00DC76B5"/>
    <w:rsid w:val="00DD6654"/>
    <w:rsid w:val="00DE054F"/>
    <w:rsid w:val="00DE13F5"/>
    <w:rsid w:val="00E05A10"/>
    <w:rsid w:val="00E11014"/>
    <w:rsid w:val="00E2020D"/>
    <w:rsid w:val="00E27E58"/>
    <w:rsid w:val="00E40041"/>
    <w:rsid w:val="00E8750E"/>
    <w:rsid w:val="00EA1010"/>
    <w:rsid w:val="00EC7BB5"/>
    <w:rsid w:val="00ED5759"/>
    <w:rsid w:val="00ED7620"/>
    <w:rsid w:val="00EF0497"/>
    <w:rsid w:val="00EF50B1"/>
    <w:rsid w:val="00F15D11"/>
    <w:rsid w:val="00F16002"/>
    <w:rsid w:val="00F319D5"/>
    <w:rsid w:val="00F32A0C"/>
    <w:rsid w:val="00F35463"/>
    <w:rsid w:val="00F36B79"/>
    <w:rsid w:val="00F451D8"/>
    <w:rsid w:val="00F607FE"/>
    <w:rsid w:val="00F65E82"/>
    <w:rsid w:val="00F709BA"/>
    <w:rsid w:val="00F71376"/>
    <w:rsid w:val="00F90656"/>
    <w:rsid w:val="00F90C22"/>
    <w:rsid w:val="00FA792C"/>
    <w:rsid w:val="00FB1EE5"/>
    <w:rsid w:val="00FB747C"/>
    <w:rsid w:val="1E7A6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75C12B"/>
  <w14:defaultImageDpi w14:val="300"/>
  <w15:docId w15:val="{83F5644D-436D-492C-B2B2-8E0285BB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075A"/>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8F6A8C"/>
    <w:pPr>
      <w:keepNext/>
      <w:keepLines/>
      <w:pageBreakBefore/>
      <w:numPr>
        <w:numId w:val="2"/>
      </w:numPr>
      <w:spacing w:before="240"/>
      <w:jc w:val="left"/>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unhideWhenUsed/>
    <w:qFormat/>
    <w:rsid w:val="00305BC3"/>
    <w:pPr>
      <w:keepLines/>
      <w:numPr>
        <w:ilvl w:val="1"/>
        <w:numId w:val="2"/>
      </w:numPr>
      <w:spacing w:before="200"/>
      <w:outlineLvl w:val="1"/>
    </w:pPr>
    <w:rPr>
      <w:rFonts w:ascii="Arial" w:eastAsiaTheme="majorEastAsia" w:hAnsi="Arial" w:cstheme="majorBidi"/>
      <w:sz w:val="36"/>
      <w:szCs w:val="32"/>
    </w:rPr>
  </w:style>
  <w:style w:type="paragraph" w:styleId="Heading3">
    <w:name w:val="heading 3"/>
    <w:basedOn w:val="Normal"/>
    <w:next w:val="Normal"/>
    <w:link w:val="Heading3Char"/>
    <w:uiPriority w:val="9"/>
    <w:unhideWhenUsed/>
    <w:qFormat/>
    <w:rsid w:val="0077157F"/>
    <w:pPr>
      <w:keepNext/>
      <w:keepLines/>
      <w:numPr>
        <w:ilvl w:val="2"/>
        <w:numId w:val="2"/>
      </w:numPr>
      <w:spacing w:before="200"/>
      <w:outlineLvl w:val="2"/>
    </w:pPr>
    <w:rPr>
      <w:rFonts w:ascii="Arial" w:eastAsiaTheme="majorEastAsia" w:hAnsi="Arial" w:cstheme="majorBidi"/>
      <w:sz w:val="32"/>
      <w:szCs w:val="32"/>
    </w:rPr>
  </w:style>
  <w:style w:type="paragraph" w:styleId="Heading4">
    <w:name w:val="heading 4"/>
    <w:basedOn w:val="Normal"/>
    <w:next w:val="Normal"/>
    <w:link w:val="Heading4Char"/>
    <w:uiPriority w:val="9"/>
    <w:semiHidden/>
    <w:unhideWhenUsed/>
    <w:qFormat/>
    <w:rsid w:val="0077157F"/>
    <w:pPr>
      <w:keepNext/>
      <w:keepLines/>
      <w:numPr>
        <w:ilvl w:val="3"/>
        <w:numId w:val="2"/>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157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7157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7157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157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157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1-Accent2">
    <w:name w:val="Medium List 1 Accent 2"/>
    <w:basedOn w:val="TableNormal"/>
    <w:uiPriority w:val="65"/>
    <w:rsid w:val="00CC593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Levels">
    <w:name w:val="Levels"/>
    <w:basedOn w:val="Normal"/>
    <w:qFormat/>
    <w:rsid w:val="00CC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50"/>
        <w:tab w:val="left" w:pos="8640"/>
        <w:tab w:val="left" w:pos="9360"/>
      </w:tabs>
      <w:autoSpaceDE w:val="0"/>
      <w:autoSpaceDN w:val="0"/>
      <w:adjustRightInd w:val="0"/>
      <w:spacing w:line="283" w:lineRule="exact"/>
      <w:jc w:val="center"/>
    </w:pPr>
    <w:rPr>
      <w:rFonts w:ascii="Helvetica Light" w:hAnsi="Helvetica Light" w:cs="Helvetica Neue"/>
      <w:b/>
      <w:bCs/>
      <w:smallCaps/>
      <w:color w:val="000000" w:themeColor="text1"/>
      <w:spacing w:val="8"/>
      <w:kern w:val="32"/>
      <w:sz w:val="32"/>
      <w:szCs w:val="32"/>
    </w:rPr>
  </w:style>
  <w:style w:type="character" w:customStyle="1" w:styleId="Heading1Char">
    <w:name w:val="Heading 1 Char"/>
    <w:basedOn w:val="DefaultParagraphFont"/>
    <w:link w:val="Heading1"/>
    <w:uiPriority w:val="9"/>
    <w:rsid w:val="008F6A8C"/>
    <w:rPr>
      <w:rFonts w:ascii="Arial" w:eastAsiaTheme="majorEastAsia" w:hAnsi="Arial" w:cstheme="majorBidi"/>
      <w:sz w:val="40"/>
      <w:szCs w:val="32"/>
    </w:rPr>
  </w:style>
  <w:style w:type="paragraph" w:styleId="TOC1">
    <w:name w:val="toc 1"/>
    <w:basedOn w:val="Normal"/>
    <w:next w:val="Normal"/>
    <w:autoRedefine/>
    <w:uiPriority w:val="39"/>
    <w:rsid w:val="00FB1EE5"/>
    <w:pPr>
      <w:spacing w:before="120"/>
      <w:jc w:val="left"/>
    </w:pPr>
    <w:rPr>
      <w:rFonts w:asciiTheme="minorHAnsi" w:hAnsiTheme="minorHAnsi"/>
      <w:b/>
    </w:rPr>
  </w:style>
  <w:style w:type="paragraph" w:styleId="Caption">
    <w:name w:val="caption"/>
    <w:basedOn w:val="Normal"/>
    <w:next w:val="Normal"/>
    <w:autoRedefine/>
    <w:uiPriority w:val="35"/>
    <w:unhideWhenUsed/>
    <w:qFormat/>
    <w:rsid w:val="007100D4"/>
    <w:pPr>
      <w:keepNext/>
      <w:spacing w:after="200"/>
      <w:jc w:val="center"/>
    </w:pPr>
    <w:rPr>
      <w:rFonts w:eastAsiaTheme="minorHAnsi" w:cstheme="minorHAnsi"/>
      <w:color w:val="000000" w:themeColor="text1"/>
      <w:lang w:eastAsia="ja-JP"/>
    </w:rPr>
  </w:style>
  <w:style w:type="paragraph" w:styleId="Title">
    <w:name w:val="Title"/>
    <w:basedOn w:val="Normal"/>
    <w:next w:val="Normal"/>
    <w:link w:val="TitleChar"/>
    <w:uiPriority w:val="10"/>
    <w:qFormat/>
    <w:rsid w:val="007715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157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7157F"/>
    <w:pPr>
      <w:tabs>
        <w:tab w:val="center" w:pos="4320"/>
        <w:tab w:val="right" w:pos="8640"/>
      </w:tabs>
    </w:pPr>
  </w:style>
  <w:style w:type="character" w:customStyle="1" w:styleId="HeaderChar">
    <w:name w:val="Header Char"/>
    <w:basedOn w:val="DefaultParagraphFont"/>
    <w:link w:val="Header"/>
    <w:uiPriority w:val="99"/>
    <w:rsid w:val="0077157F"/>
    <w:rPr>
      <w:rFonts w:ascii="Times New Roman" w:hAnsi="Times New Roman"/>
    </w:rPr>
  </w:style>
  <w:style w:type="paragraph" w:styleId="Footer">
    <w:name w:val="footer"/>
    <w:basedOn w:val="Normal"/>
    <w:link w:val="FooterChar"/>
    <w:uiPriority w:val="99"/>
    <w:unhideWhenUsed/>
    <w:rsid w:val="0077157F"/>
    <w:pPr>
      <w:tabs>
        <w:tab w:val="center" w:pos="4320"/>
        <w:tab w:val="right" w:pos="8640"/>
      </w:tabs>
    </w:pPr>
  </w:style>
  <w:style w:type="character" w:customStyle="1" w:styleId="FooterChar">
    <w:name w:val="Footer Char"/>
    <w:basedOn w:val="DefaultParagraphFont"/>
    <w:link w:val="Footer"/>
    <w:uiPriority w:val="99"/>
    <w:rsid w:val="0077157F"/>
    <w:rPr>
      <w:rFonts w:ascii="Times New Roman" w:hAnsi="Times New Roman"/>
    </w:rPr>
  </w:style>
  <w:style w:type="paragraph" w:styleId="EndnoteText">
    <w:name w:val="endnote text"/>
    <w:basedOn w:val="Normal"/>
    <w:link w:val="EndnoteTextChar"/>
    <w:uiPriority w:val="99"/>
    <w:unhideWhenUsed/>
    <w:rsid w:val="00AB3436"/>
  </w:style>
  <w:style w:type="character" w:customStyle="1" w:styleId="Heading2Char">
    <w:name w:val="Heading 2 Char"/>
    <w:basedOn w:val="DefaultParagraphFont"/>
    <w:link w:val="Heading2"/>
    <w:uiPriority w:val="9"/>
    <w:rsid w:val="00305BC3"/>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7157F"/>
    <w:rPr>
      <w:rFonts w:ascii="Arial" w:eastAsiaTheme="majorEastAsia" w:hAnsi="Arial" w:cstheme="majorBidi"/>
      <w:sz w:val="32"/>
      <w:szCs w:val="32"/>
    </w:rPr>
  </w:style>
  <w:style w:type="character" w:customStyle="1" w:styleId="Heading4Char">
    <w:name w:val="Heading 4 Char"/>
    <w:basedOn w:val="DefaultParagraphFont"/>
    <w:link w:val="Heading4"/>
    <w:uiPriority w:val="9"/>
    <w:semiHidden/>
    <w:rsid w:val="0077157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15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715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715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15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157F"/>
    <w:rPr>
      <w:rFonts w:asciiTheme="majorHAnsi" w:eastAsiaTheme="majorEastAsia" w:hAnsiTheme="majorHAnsi" w:cstheme="majorBidi"/>
      <w:i/>
      <w:iCs/>
      <w:color w:val="404040" w:themeColor="text1" w:themeTint="BF"/>
      <w:sz w:val="20"/>
      <w:szCs w:val="20"/>
    </w:rPr>
  </w:style>
  <w:style w:type="character" w:customStyle="1" w:styleId="EndnoteTextChar">
    <w:name w:val="Endnote Text Char"/>
    <w:basedOn w:val="DefaultParagraphFont"/>
    <w:link w:val="EndnoteText"/>
    <w:uiPriority w:val="99"/>
    <w:rsid w:val="00AB3436"/>
    <w:rPr>
      <w:rFonts w:ascii="Times New Roman" w:hAnsi="Times New Roman"/>
    </w:rPr>
  </w:style>
  <w:style w:type="character" w:styleId="EndnoteReference">
    <w:name w:val="endnote reference"/>
    <w:basedOn w:val="DefaultParagraphFont"/>
    <w:uiPriority w:val="99"/>
    <w:unhideWhenUsed/>
    <w:rsid w:val="00AB3436"/>
    <w:rPr>
      <w:vertAlign w:val="superscript"/>
    </w:rPr>
  </w:style>
  <w:style w:type="table" w:styleId="TableGrid">
    <w:name w:val="Table Grid"/>
    <w:basedOn w:val="TableNormal"/>
    <w:uiPriority w:val="39"/>
    <w:rsid w:val="0093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07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75A"/>
    <w:rPr>
      <w:rFonts w:ascii="Lucida Grande" w:hAnsi="Lucida Grande" w:cs="Lucida Grande"/>
      <w:sz w:val="18"/>
      <w:szCs w:val="18"/>
    </w:rPr>
  </w:style>
  <w:style w:type="character" w:styleId="Strong">
    <w:name w:val="Strong"/>
    <w:basedOn w:val="DefaultParagraphFont"/>
    <w:uiPriority w:val="22"/>
    <w:qFormat/>
    <w:rsid w:val="00DA2F87"/>
    <w:rPr>
      <w:rFonts w:ascii="Arial" w:hAnsi="Arial"/>
      <w:b w:val="0"/>
      <w:bCs w:val="0"/>
      <w:i w:val="0"/>
      <w:iCs w:val="0"/>
      <w:sz w:val="32"/>
      <w:szCs w:val="32"/>
    </w:rPr>
  </w:style>
  <w:style w:type="paragraph" w:styleId="TOC2">
    <w:name w:val="toc 2"/>
    <w:basedOn w:val="Normal"/>
    <w:next w:val="Normal"/>
    <w:autoRedefine/>
    <w:uiPriority w:val="39"/>
    <w:unhideWhenUsed/>
    <w:rsid w:val="008F6A8C"/>
    <w:pPr>
      <w:ind w:left="240"/>
      <w:jc w:val="left"/>
    </w:pPr>
    <w:rPr>
      <w:rFonts w:asciiTheme="minorHAnsi" w:hAnsiTheme="minorHAnsi"/>
      <w:b/>
      <w:sz w:val="22"/>
      <w:szCs w:val="22"/>
    </w:rPr>
  </w:style>
  <w:style w:type="paragraph" w:styleId="TOC3">
    <w:name w:val="toc 3"/>
    <w:basedOn w:val="Normal"/>
    <w:next w:val="Normal"/>
    <w:autoRedefine/>
    <w:uiPriority w:val="39"/>
    <w:unhideWhenUsed/>
    <w:rsid w:val="008F6A8C"/>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8F6A8C"/>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8F6A8C"/>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8F6A8C"/>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8F6A8C"/>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8F6A8C"/>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8F6A8C"/>
    <w:pPr>
      <w:ind w:left="1920"/>
      <w:jc w:val="left"/>
    </w:pPr>
    <w:rPr>
      <w:rFonts w:asciiTheme="minorHAnsi" w:hAnsiTheme="minorHAnsi"/>
      <w:sz w:val="20"/>
      <w:szCs w:val="20"/>
    </w:rPr>
  </w:style>
  <w:style w:type="paragraph" w:styleId="TableofFigures">
    <w:name w:val="table of figures"/>
    <w:basedOn w:val="Normal"/>
    <w:next w:val="Normal"/>
    <w:uiPriority w:val="99"/>
    <w:unhideWhenUsed/>
    <w:rsid w:val="008F6A8C"/>
    <w:pPr>
      <w:ind w:left="480" w:hanging="480"/>
    </w:pPr>
  </w:style>
  <w:style w:type="character" w:styleId="PageNumber">
    <w:name w:val="page number"/>
    <w:basedOn w:val="DefaultParagraphFont"/>
    <w:uiPriority w:val="99"/>
    <w:semiHidden/>
    <w:unhideWhenUsed/>
    <w:rsid w:val="008F6A8C"/>
  </w:style>
  <w:style w:type="paragraph" w:styleId="NormalWeb">
    <w:name w:val="Normal (Web)"/>
    <w:basedOn w:val="Normal"/>
    <w:uiPriority w:val="99"/>
    <w:semiHidden/>
    <w:unhideWhenUsed/>
    <w:rsid w:val="00DA2F87"/>
    <w:pPr>
      <w:spacing w:before="100" w:beforeAutospacing="1" w:after="100" w:afterAutospacing="1" w:line="240" w:lineRule="auto"/>
      <w:jc w:val="left"/>
    </w:pPr>
    <w:rPr>
      <w:rFonts w:ascii="Times" w:hAnsi="Times" w:cs="Times New Roman"/>
      <w:sz w:val="20"/>
      <w:szCs w:val="20"/>
    </w:rPr>
  </w:style>
  <w:style w:type="paragraph" w:styleId="ListParagraph">
    <w:name w:val="List Paragraph"/>
    <w:basedOn w:val="Normal"/>
    <w:uiPriority w:val="34"/>
    <w:qFormat/>
    <w:rsid w:val="000F479F"/>
    <w:pPr>
      <w:ind w:left="720"/>
      <w:contextualSpacing/>
    </w:pPr>
  </w:style>
  <w:style w:type="paragraph" w:styleId="Bibliography">
    <w:name w:val="Bibliography"/>
    <w:basedOn w:val="Normal"/>
    <w:next w:val="Normal"/>
    <w:uiPriority w:val="37"/>
    <w:unhideWhenUsed/>
    <w:rsid w:val="00690666"/>
  </w:style>
  <w:style w:type="paragraph" w:styleId="TOCHeading">
    <w:name w:val="TOC Heading"/>
    <w:basedOn w:val="Heading1"/>
    <w:next w:val="Normal"/>
    <w:uiPriority w:val="39"/>
    <w:unhideWhenUsed/>
    <w:qFormat/>
    <w:rsid w:val="00C8045E"/>
    <w:pPr>
      <w:pageBreakBefore w:val="0"/>
      <w:numPr>
        <w:numId w:val="0"/>
      </w:numPr>
      <w:spacing w:line="259" w:lineRule="auto"/>
      <w:outlineLvl w:val="9"/>
    </w:pPr>
    <w:rPr>
      <w:rFonts w:asciiTheme="majorHAnsi" w:hAnsiTheme="majorHAnsi"/>
      <w:color w:val="365F91" w:themeColor="accent1" w:themeShade="BF"/>
      <w:sz w:val="32"/>
    </w:rPr>
  </w:style>
  <w:style w:type="character" w:styleId="Hyperlink">
    <w:name w:val="Hyperlink"/>
    <w:basedOn w:val="DefaultParagraphFont"/>
    <w:uiPriority w:val="99"/>
    <w:unhideWhenUsed/>
    <w:rsid w:val="00C8045E"/>
    <w:rPr>
      <w:color w:val="0000FF" w:themeColor="hyperlink"/>
      <w:u w:val="single"/>
    </w:rPr>
  </w:style>
  <w:style w:type="paragraph" w:styleId="FootnoteText">
    <w:name w:val="footnote text"/>
    <w:basedOn w:val="Normal"/>
    <w:link w:val="FootnoteTextChar"/>
    <w:uiPriority w:val="99"/>
    <w:semiHidden/>
    <w:unhideWhenUsed/>
    <w:rsid w:val="0090070E"/>
    <w:pPr>
      <w:spacing w:line="240" w:lineRule="auto"/>
    </w:pPr>
    <w:rPr>
      <w:sz w:val="20"/>
      <w:szCs w:val="20"/>
    </w:rPr>
  </w:style>
  <w:style w:type="character" w:customStyle="1" w:styleId="FootnoteTextChar">
    <w:name w:val="Footnote Text Char"/>
    <w:basedOn w:val="DefaultParagraphFont"/>
    <w:link w:val="FootnoteText"/>
    <w:uiPriority w:val="99"/>
    <w:semiHidden/>
    <w:rsid w:val="0090070E"/>
    <w:rPr>
      <w:rFonts w:ascii="Times New Roman" w:hAnsi="Times New Roman"/>
      <w:sz w:val="20"/>
      <w:szCs w:val="20"/>
    </w:rPr>
  </w:style>
  <w:style w:type="character" w:styleId="FootnoteReference">
    <w:name w:val="footnote reference"/>
    <w:basedOn w:val="DefaultParagraphFont"/>
    <w:uiPriority w:val="99"/>
    <w:semiHidden/>
    <w:unhideWhenUsed/>
    <w:rsid w:val="0090070E"/>
    <w:rPr>
      <w:vertAlign w:val="superscript"/>
    </w:rPr>
  </w:style>
  <w:style w:type="paragraph" w:customStyle="1" w:styleId="Text">
    <w:name w:val="Text"/>
    <w:basedOn w:val="Normal"/>
    <w:rsid w:val="004424BB"/>
    <w:pPr>
      <w:tabs>
        <w:tab w:val="left" w:pos="288"/>
      </w:tabs>
      <w:spacing w:line="240" w:lineRule="auto"/>
      <w:ind w:firstLine="288"/>
    </w:pPr>
    <w:rPr>
      <w:rFonts w:eastAsia="Times New Roman" w:cs="Times New Roman"/>
      <w:sz w:val="20"/>
      <w:szCs w:val="20"/>
    </w:rPr>
  </w:style>
  <w:style w:type="table" w:customStyle="1" w:styleId="ListTable7Colorful-Accent31">
    <w:name w:val="List Table 7 Colorful - Accent 31"/>
    <w:basedOn w:val="TableNormal"/>
    <w:next w:val="ListTable7Colorful-Accent3"/>
    <w:uiPriority w:val="52"/>
    <w:rsid w:val="00D46B30"/>
    <w:rPr>
      <w:rFonts w:eastAsia="Calibri"/>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6B30"/>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9717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3154">
      <w:bodyDiv w:val="1"/>
      <w:marLeft w:val="0"/>
      <w:marRight w:val="0"/>
      <w:marTop w:val="0"/>
      <w:marBottom w:val="0"/>
      <w:divBdr>
        <w:top w:val="none" w:sz="0" w:space="0" w:color="auto"/>
        <w:left w:val="none" w:sz="0" w:space="0" w:color="auto"/>
        <w:bottom w:val="none" w:sz="0" w:space="0" w:color="auto"/>
        <w:right w:val="none" w:sz="0" w:space="0" w:color="auto"/>
      </w:divBdr>
    </w:div>
    <w:div w:id="120658656">
      <w:bodyDiv w:val="1"/>
      <w:marLeft w:val="0"/>
      <w:marRight w:val="0"/>
      <w:marTop w:val="0"/>
      <w:marBottom w:val="0"/>
      <w:divBdr>
        <w:top w:val="none" w:sz="0" w:space="0" w:color="auto"/>
        <w:left w:val="none" w:sz="0" w:space="0" w:color="auto"/>
        <w:bottom w:val="none" w:sz="0" w:space="0" w:color="auto"/>
        <w:right w:val="none" w:sz="0" w:space="0" w:color="auto"/>
      </w:divBdr>
    </w:div>
    <w:div w:id="210848414">
      <w:bodyDiv w:val="1"/>
      <w:marLeft w:val="0"/>
      <w:marRight w:val="0"/>
      <w:marTop w:val="0"/>
      <w:marBottom w:val="0"/>
      <w:divBdr>
        <w:top w:val="none" w:sz="0" w:space="0" w:color="auto"/>
        <w:left w:val="none" w:sz="0" w:space="0" w:color="auto"/>
        <w:bottom w:val="none" w:sz="0" w:space="0" w:color="auto"/>
        <w:right w:val="none" w:sz="0" w:space="0" w:color="auto"/>
      </w:divBdr>
    </w:div>
    <w:div w:id="266083271">
      <w:bodyDiv w:val="1"/>
      <w:marLeft w:val="0"/>
      <w:marRight w:val="0"/>
      <w:marTop w:val="0"/>
      <w:marBottom w:val="0"/>
      <w:divBdr>
        <w:top w:val="none" w:sz="0" w:space="0" w:color="auto"/>
        <w:left w:val="none" w:sz="0" w:space="0" w:color="auto"/>
        <w:bottom w:val="none" w:sz="0" w:space="0" w:color="auto"/>
        <w:right w:val="none" w:sz="0" w:space="0" w:color="auto"/>
      </w:divBdr>
    </w:div>
    <w:div w:id="315186898">
      <w:bodyDiv w:val="1"/>
      <w:marLeft w:val="0"/>
      <w:marRight w:val="0"/>
      <w:marTop w:val="0"/>
      <w:marBottom w:val="0"/>
      <w:divBdr>
        <w:top w:val="none" w:sz="0" w:space="0" w:color="auto"/>
        <w:left w:val="none" w:sz="0" w:space="0" w:color="auto"/>
        <w:bottom w:val="none" w:sz="0" w:space="0" w:color="auto"/>
        <w:right w:val="none" w:sz="0" w:space="0" w:color="auto"/>
      </w:divBdr>
      <w:divsChild>
        <w:div w:id="99641829">
          <w:marLeft w:val="547"/>
          <w:marRight w:val="0"/>
          <w:marTop w:val="86"/>
          <w:marBottom w:val="0"/>
          <w:divBdr>
            <w:top w:val="none" w:sz="0" w:space="0" w:color="auto"/>
            <w:left w:val="none" w:sz="0" w:space="0" w:color="auto"/>
            <w:bottom w:val="none" w:sz="0" w:space="0" w:color="auto"/>
            <w:right w:val="none" w:sz="0" w:space="0" w:color="auto"/>
          </w:divBdr>
        </w:div>
      </w:divsChild>
    </w:div>
    <w:div w:id="315498082">
      <w:bodyDiv w:val="1"/>
      <w:marLeft w:val="0"/>
      <w:marRight w:val="0"/>
      <w:marTop w:val="0"/>
      <w:marBottom w:val="0"/>
      <w:divBdr>
        <w:top w:val="none" w:sz="0" w:space="0" w:color="auto"/>
        <w:left w:val="none" w:sz="0" w:space="0" w:color="auto"/>
        <w:bottom w:val="none" w:sz="0" w:space="0" w:color="auto"/>
        <w:right w:val="none" w:sz="0" w:space="0" w:color="auto"/>
      </w:divBdr>
    </w:div>
    <w:div w:id="446968609">
      <w:bodyDiv w:val="1"/>
      <w:marLeft w:val="0"/>
      <w:marRight w:val="0"/>
      <w:marTop w:val="0"/>
      <w:marBottom w:val="0"/>
      <w:divBdr>
        <w:top w:val="none" w:sz="0" w:space="0" w:color="auto"/>
        <w:left w:val="none" w:sz="0" w:space="0" w:color="auto"/>
        <w:bottom w:val="none" w:sz="0" w:space="0" w:color="auto"/>
        <w:right w:val="none" w:sz="0" w:space="0" w:color="auto"/>
      </w:divBdr>
    </w:div>
    <w:div w:id="465782462">
      <w:bodyDiv w:val="1"/>
      <w:marLeft w:val="0"/>
      <w:marRight w:val="0"/>
      <w:marTop w:val="0"/>
      <w:marBottom w:val="0"/>
      <w:divBdr>
        <w:top w:val="none" w:sz="0" w:space="0" w:color="auto"/>
        <w:left w:val="none" w:sz="0" w:space="0" w:color="auto"/>
        <w:bottom w:val="none" w:sz="0" w:space="0" w:color="auto"/>
        <w:right w:val="none" w:sz="0" w:space="0" w:color="auto"/>
      </w:divBdr>
    </w:div>
    <w:div w:id="509637397">
      <w:bodyDiv w:val="1"/>
      <w:marLeft w:val="0"/>
      <w:marRight w:val="0"/>
      <w:marTop w:val="0"/>
      <w:marBottom w:val="0"/>
      <w:divBdr>
        <w:top w:val="none" w:sz="0" w:space="0" w:color="auto"/>
        <w:left w:val="none" w:sz="0" w:space="0" w:color="auto"/>
        <w:bottom w:val="none" w:sz="0" w:space="0" w:color="auto"/>
        <w:right w:val="none" w:sz="0" w:space="0" w:color="auto"/>
      </w:divBdr>
    </w:div>
    <w:div w:id="528838055">
      <w:bodyDiv w:val="1"/>
      <w:marLeft w:val="0"/>
      <w:marRight w:val="0"/>
      <w:marTop w:val="0"/>
      <w:marBottom w:val="0"/>
      <w:divBdr>
        <w:top w:val="none" w:sz="0" w:space="0" w:color="auto"/>
        <w:left w:val="none" w:sz="0" w:space="0" w:color="auto"/>
        <w:bottom w:val="none" w:sz="0" w:space="0" w:color="auto"/>
        <w:right w:val="none" w:sz="0" w:space="0" w:color="auto"/>
      </w:divBdr>
    </w:div>
    <w:div w:id="601575231">
      <w:bodyDiv w:val="1"/>
      <w:marLeft w:val="0"/>
      <w:marRight w:val="0"/>
      <w:marTop w:val="0"/>
      <w:marBottom w:val="0"/>
      <w:divBdr>
        <w:top w:val="none" w:sz="0" w:space="0" w:color="auto"/>
        <w:left w:val="none" w:sz="0" w:space="0" w:color="auto"/>
        <w:bottom w:val="none" w:sz="0" w:space="0" w:color="auto"/>
        <w:right w:val="none" w:sz="0" w:space="0" w:color="auto"/>
      </w:divBdr>
    </w:div>
    <w:div w:id="608511427">
      <w:bodyDiv w:val="1"/>
      <w:marLeft w:val="0"/>
      <w:marRight w:val="0"/>
      <w:marTop w:val="0"/>
      <w:marBottom w:val="0"/>
      <w:divBdr>
        <w:top w:val="none" w:sz="0" w:space="0" w:color="auto"/>
        <w:left w:val="none" w:sz="0" w:space="0" w:color="auto"/>
        <w:bottom w:val="none" w:sz="0" w:space="0" w:color="auto"/>
        <w:right w:val="none" w:sz="0" w:space="0" w:color="auto"/>
      </w:divBdr>
    </w:div>
    <w:div w:id="627202963">
      <w:bodyDiv w:val="1"/>
      <w:marLeft w:val="0"/>
      <w:marRight w:val="0"/>
      <w:marTop w:val="0"/>
      <w:marBottom w:val="0"/>
      <w:divBdr>
        <w:top w:val="none" w:sz="0" w:space="0" w:color="auto"/>
        <w:left w:val="none" w:sz="0" w:space="0" w:color="auto"/>
        <w:bottom w:val="none" w:sz="0" w:space="0" w:color="auto"/>
        <w:right w:val="none" w:sz="0" w:space="0" w:color="auto"/>
      </w:divBdr>
    </w:div>
    <w:div w:id="647365983">
      <w:bodyDiv w:val="1"/>
      <w:marLeft w:val="0"/>
      <w:marRight w:val="0"/>
      <w:marTop w:val="0"/>
      <w:marBottom w:val="0"/>
      <w:divBdr>
        <w:top w:val="none" w:sz="0" w:space="0" w:color="auto"/>
        <w:left w:val="none" w:sz="0" w:space="0" w:color="auto"/>
        <w:bottom w:val="none" w:sz="0" w:space="0" w:color="auto"/>
        <w:right w:val="none" w:sz="0" w:space="0" w:color="auto"/>
      </w:divBdr>
    </w:div>
    <w:div w:id="660354087">
      <w:bodyDiv w:val="1"/>
      <w:marLeft w:val="0"/>
      <w:marRight w:val="0"/>
      <w:marTop w:val="0"/>
      <w:marBottom w:val="0"/>
      <w:divBdr>
        <w:top w:val="none" w:sz="0" w:space="0" w:color="auto"/>
        <w:left w:val="none" w:sz="0" w:space="0" w:color="auto"/>
        <w:bottom w:val="none" w:sz="0" w:space="0" w:color="auto"/>
        <w:right w:val="none" w:sz="0" w:space="0" w:color="auto"/>
      </w:divBdr>
    </w:div>
    <w:div w:id="681316943">
      <w:bodyDiv w:val="1"/>
      <w:marLeft w:val="0"/>
      <w:marRight w:val="0"/>
      <w:marTop w:val="0"/>
      <w:marBottom w:val="0"/>
      <w:divBdr>
        <w:top w:val="none" w:sz="0" w:space="0" w:color="auto"/>
        <w:left w:val="none" w:sz="0" w:space="0" w:color="auto"/>
        <w:bottom w:val="none" w:sz="0" w:space="0" w:color="auto"/>
        <w:right w:val="none" w:sz="0" w:space="0" w:color="auto"/>
      </w:divBdr>
    </w:div>
    <w:div w:id="745763889">
      <w:bodyDiv w:val="1"/>
      <w:marLeft w:val="0"/>
      <w:marRight w:val="0"/>
      <w:marTop w:val="0"/>
      <w:marBottom w:val="0"/>
      <w:divBdr>
        <w:top w:val="none" w:sz="0" w:space="0" w:color="auto"/>
        <w:left w:val="none" w:sz="0" w:space="0" w:color="auto"/>
        <w:bottom w:val="none" w:sz="0" w:space="0" w:color="auto"/>
        <w:right w:val="none" w:sz="0" w:space="0" w:color="auto"/>
      </w:divBdr>
    </w:div>
    <w:div w:id="808673853">
      <w:bodyDiv w:val="1"/>
      <w:marLeft w:val="0"/>
      <w:marRight w:val="0"/>
      <w:marTop w:val="0"/>
      <w:marBottom w:val="0"/>
      <w:divBdr>
        <w:top w:val="none" w:sz="0" w:space="0" w:color="auto"/>
        <w:left w:val="none" w:sz="0" w:space="0" w:color="auto"/>
        <w:bottom w:val="none" w:sz="0" w:space="0" w:color="auto"/>
        <w:right w:val="none" w:sz="0" w:space="0" w:color="auto"/>
      </w:divBdr>
    </w:div>
    <w:div w:id="840395552">
      <w:bodyDiv w:val="1"/>
      <w:marLeft w:val="0"/>
      <w:marRight w:val="0"/>
      <w:marTop w:val="0"/>
      <w:marBottom w:val="0"/>
      <w:divBdr>
        <w:top w:val="none" w:sz="0" w:space="0" w:color="auto"/>
        <w:left w:val="none" w:sz="0" w:space="0" w:color="auto"/>
        <w:bottom w:val="none" w:sz="0" w:space="0" w:color="auto"/>
        <w:right w:val="none" w:sz="0" w:space="0" w:color="auto"/>
      </w:divBdr>
    </w:div>
    <w:div w:id="1014653391">
      <w:bodyDiv w:val="1"/>
      <w:marLeft w:val="0"/>
      <w:marRight w:val="0"/>
      <w:marTop w:val="0"/>
      <w:marBottom w:val="0"/>
      <w:divBdr>
        <w:top w:val="none" w:sz="0" w:space="0" w:color="auto"/>
        <w:left w:val="none" w:sz="0" w:space="0" w:color="auto"/>
        <w:bottom w:val="none" w:sz="0" w:space="0" w:color="auto"/>
        <w:right w:val="none" w:sz="0" w:space="0" w:color="auto"/>
      </w:divBdr>
    </w:div>
    <w:div w:id="1036855188">
      <w:bodyDiv w:val="1"/>
      <w:marLeft w:val="0"/>
      <w:marRight w:val="0"/>
      <w:marTop w:val="0"/>
      <w:marBottom w:val="0"/>
      <w:divBdr>
        <w:top w:val="none" w:sz="0" w:space="0" w:color="auto"/>
        <w:left w:val="none" w:sz="0" w:space="0" w:color="auto"/>
        <w:bottom w:val="none" w:sz="0" w:space="0" w:color="auto"/>
        <w:right w:val="none" w:sz="0" w:space="0" w:color="auto"/>
      </w:divBdr>
    </w:div>
    <w:div w:id="1046946881">
      <w:bodyDiv w:val="1"/>
      <w:marLeft w:val="0"/>
      <w:marRight w:val="0"/>
      <w:marTop w:val="0"/>
      <w:marBottom w:val="0"/>
      <w:divBdr>
        <w:top w:val="none" w:sz="0" w:space="0" w:color="auto"/>
        <w:left w:val="none" w:sz="0" w:space="0" w:color="auto"/>
        <w:bottom w:val="none" w:sz="0" w:space="0" w:color="auto"/>
        <w:right w:val="none" w:sz="0" w:space="0" w:color="auto"/>
      </w:divBdr>
    </w:div>
    <w:div w:id="1093084556">
      <w:bodyDiv w:val="1"/>
      <w:marLeft w:val="0"/>
      <w:marRight w:val="0"/>
      <w:marTop w:val="0"/>
      <w:marBottom w:val="0"/>
      <w:divBdr>
        <w:top w:val="none" w:sz="0" w:space="0" w:color="auto"/>
        <w:left w:val="none" w:sz="0" w:space="0" w:color="auto"/>
        <w:bottom w:val="none" w:sz="0" w:space="0" w:color="auto"/>
        <w:right w:val="none" w:sz="0" w:space="0" w:color="auto"/>
      </w:divBdr>
    </w:div>
    <w:div w:id="1417553956">
      <w:bodyDiv w:val="1"/>
      <w:marLeft w:val="0"/>
      <w:marRight w:val="0"/>
      <w:marTop w:val="0"/>
      <w:marBottom w:val="0"/>
      <w:divBdr>
        <w:top w:val="none" w:sz="0" w:space="0" w:color="auto"/>
        <w:left w:val="none" w:sz="0" w:space="0" w:color="auto"/>
        <w:bottom w:val="none" w:sz="0" w:space="0" w:color="auto"/>
        <w:right w:val="none" w:sz="0" w:space="0" w:color="auto"/>
      </w:divBdr>
      <w:divsChild>
        <w:div w:id="296376681">
          <w:marLeft w:val="547"/>
          <w:marRight w:val="0"/>
          <w:marTop w:val="86"/>
          <w:marBottom w:val="0"/>
          <w:divBdr>
            <w:top w:val="none" w:sz="0" w:space="0" w:color="auto"/>
            <w:left w:val="none" w:sz="0" w:space="0" w:color="auto"/>
            <w:bottom w:val="none" w:sz="0" w:space="0" w:color="auto"/>
            <w:right w:val="none" w:sz="0" w:space="0" w:color="auto"/>
          </w:divBdr>
        </w:div>
        <w:div w:id="1901020356">
          <w:marLeft w:val="547"/>
          <w:marRight w:val="0"/>
          <w:marTop w:val="86"/>
          <w:marBottom w:val="0"/>
          <w:divBdr>
            <w:top w:val="none" w:sz="0" w:space="0" w:color="auto"/>
            <w:left w:val="none" w:sz="0" w:space="0" w:color="auto"/>
            <w:bottom w:val="none" w:sz="0" w:space="0" w:color="auto"/>
            <w:right w:val="none" w:sz="0" w:space="0" w:color="auto"/>
          </w:divBdr>
        </w:div>
        <w:div w:id="1426144721">
          <w:marLeft w:val="547"/>
          <w:marRight w:val="0"/>
          <w:marTop w:val="86"/>
          <w:marBottom w:val="0"/>
          <w:divBdr>
            <w:top w:val="none" w:sz="0" w:space="0" w:color="auto"/>
            <w:left w:val="none" w:sz="0" w:space="0" w:color="auto"/>
            <w:bottom w:val="none" w:sz="0" w:space="0" w:color="auto"/>
            <w:right w:val="none" w:sz="0" w:space="0" w:color="auto"/>
          </w:divBdr>
        </w:div>
        <w:div w:id="1124691559">
          <w:marLeft w:val="547"/>
          <w:marRight w:val="0"/>
          <w:marTop w:val="86"/>
          <w:marBottom w:val="0"/>
          <w:divBdr>
            <w:top w:val="none" w:sz="0" w:space="0" w:color="auto"/>
            <w:left w:val="none" w:sz="0" w:space="0" w:color="auto"/>
            <w:bottom w:val="none" w:sz="0" w:space="0" w:color="auto"/>
            <w:right w:val="none" w:sz="0" w:space="0" w:color="auto"/>
          </w:divBdr>
        </w:div>
        <w:div w:id="1483891574">
          <w:marLeft w:val="547"/>
          <w:marRight w:val="0"/>
          <w:marTop w:val="86"/>
          <w:marBottom w:val="0"/>
          <w:divBdr>
            <w:top w:val="none" w:sz="0" w:space="0" w:color="auto"/>
            <w:left w:val="none" w:sz="0" w:space="0" w:color="auto"/>
            <w:bottom w:val="none" w:sz="0" w:space="0" w:color="auto"/>
            <w:right w:val="none" w:sz="0" w:space="0" w:color="auto"/>
          </w:divBdr>
        </w:div>
      </w:divsChild>
    </w:div>
    <w:div w:id="1553807743">
      <w:bodyDiv w:val="1"/>
      <w:marLeft w:val="0"/>
      <w:marRight w:val="0"/>
      <w:marTop w:val="0"/>
      <w:marBottom w:val="0"/>
      <w:divBdr>
        <w:top w:val="none" w:sz="0" w:space="0" w:color="auto"/>
        <w:left w:val="none" w:sz="0" w:space="0" w:color="auto"/>
        <w:bottom w:val="none" w:sz="0" w:space="0" w:color="auto"/>
        <w:right w:val="none" w:sz="0" w:space="0" w:color="auto"/>
      </w:divBdr>
    </w:div>
    <w:div w:id="1555432062">
      <w:bodyDiv w:val="1"/>
      <w:marLeft w:val="0"/>
      <w:marRight w:val="0"/>
      <w:marTop w:val="0"/>
      <w:marBottom w:val="0"/>
      <w:divBdr>
        <w:top w:val="none" w:sz="0" w:space="0" w:color="auto"/>
        <w:left w:val="none" w:sz="0" w:space="0" w:color="auto"/>
        <w:bottom w:val="none" w:sz="0" w:space="0" w:color="auto"/>
        <w:right w:val="none" w:sz="0" w:space="0" w:color="auto"/>
      </w:divBdr>
      <w:divsChild>
        <w:div w:id="601766121">
          <w:marLeft w:val="547"/>
          <w:marRight w:val="0"/>
          <w:marTop w:val="86"/>
          <w:marBottom w:val="0"/>
          <w:divBdr>
            <w:top w:val="none" w:sz="0" w:space="0" w:color="auto"/>
            <w:left w:val="none" w:sz="0" w:space="0" w:color="auto"/>
            <w:bottom w:val="none" w:sz="0" w:space="0" w:color="auto"/>
            <w:right w:val="none" w:sz="0" w:space="0" w:color="auto"/>
          </w:divBdr>
        </w:div>
      </w:divsChild>
    </w:div>
    <w:div w:id="1613435596">
      <w:bodyDiv w:val="1"/>
      <w:marLeft w:val="0"/>
      <w:marRight w:val="0"/>
      <w:marTop w:val="0"/>
      <w:marBottom w:val="0"/>
      <w:divBdr>
        <w:top w:val="none" w:sz="0" w:space="0" w:color="auto"/>
        <w:left w:val="none" w:sz="0" w:space="0" w:color="auto"/>
        <w:bottom w:val="none" w:sz="0" w:space="0" w:color="auto"/>
        <w:right w:val="none" w:sz="0" w:space="0" w:color="auto"/>
      </w:divBdr>
    </w:div>
    <w:div w:id="1706828352">
      <w:bodyDiv w:val="1"/>
      <w:marLeft w:val="0"/>
      <w:marRight w:val="0"/>
      <w:marTop w:val="0"/>
      <w:marBottom w:val="0"/>
      <w:divBdr>
        <w:top w:val="none" w:sz="0" w:space="0" w:color="auto"/>
        <w:left w:val="none" w:sz="0" w:space="0" w:color="auto"/>
        <w:bottom w:val="none" w:sz="0" w:space="0" w:color="auto"/>
        <w:right w:val="none" w:sz="0" w:space="0" w:color="auto"/>
      </w:divBdr>
    </w:div>
    <w:div w:id="1712221336">
      <w:bodyDiv w:val="1"/>
      <w:marLeft w:val="0"/>
      <w:marRight w:val="0"/>
      <w:marTop w:val="0"/>
      <w:marBottom w:val="0"/>
      <w:divBdr>
        <w:top w:val="none" w:sz="0" w:space="0" w:color="auto"/>
        <w:left w:val="none" w:sz="0" w:space="0" w:color="auto"/>
        <w:bottom w:val="none" w:sz="0" w:space="0" w:color="auto"/>
        <w:right w:val="none" w:sz="0" w:space="0" w:color="auto"/>
      </w:divBdr>
    </w:div>
    <w:div w:id="1716276796">
      <w:bodyDiv w:val="1"/>
      <w:marLeft w:val="0"/>
      <w:marRight w:val="0"/>
      <w:marTop w:val="0"/>
      <w:marBottom w:val="0"/>
      <w:divBdr>
        <w:top w:val="none" w:sz="0" w:space="0" w:color="auto"/>
        <w:left w:val="none" w:sz="0" w:space="0" w:color="auto"/>
        <w:bottom w:val="none" w:sz="0" w:space="0" w:color="auto"/>
        <w:right w:val="none" w:sz="0" w:space="0" w:color="auto"/>
      </w:divBdr>
    </w:div>
    <w:div w:id="1755272958">
      <w:bodyDiv w:val="1"/>
      <w:marLeft w:val="0"/>
      <w:marRight w:val="0"/>
      <w:marTop w:val="0"/>
      <w:marBottom w:val="0"/>
      <w:divBdr>
        <w:top w:val="none" w:sz="0" w:space="0" w:color="auto"/>
        <w:left w:val="none" w:sz="0" w:space="0" w:color="auto"/>
        <w:bottom w:val="none" w:sz="0" w:space="0" w:color="auto"/>
        <w:right w:val="none" w:sz="0" w:space="0" w:color="auto"/>
      </w:divBdr>
    </w:div>
    <w:div w:id="1805193306">
      <w:bodyDiv w:val="1"/>
      <w:marLeft w:val="0"/>
      <w:marRight w:val="0"/>
      <w:marTop w:val="0"/>
      <w:marBottom w:val="0"/>
      <w:divBdr>
        <w:top w:val="none" w:sz="0" w:space="0" w:color="auto"/>
        <w:left w:val="none" w:sz="0" w:space="0" w:color="auto"/>
        <w:bottom w:val="none" w:sz="0" w:space="0" w:color="auto"/>
        <w:right w:val="none" w:sz="0" w:space="0" w:color="auto"/>
      </w:divBdr>
    </w:div>
    <w:div w:id="1842044102">
      <w:bodyDiv w:val="1"/>
      <w:marLeft w:val="0"/>
      <w:marRight w:val="0"/>
      <w:marTop w:val="0"/>
      <w:marBottom w:val="0"/>
      <w:divBdr>
        <w:top w:val="none" w:sz="0" w:space="0" w:color="auto"/>
        <w:left w:val="none" w:sz="0" w:space="0" w:color="auto"/>
        <w:bottom w:val="none" w:sz="0" w:space="0" w:color="auto"/>
        <w:right w:val="none" w:sz="0" w:space="0" w:color="auto"/>
      </w:divBdr>
    </w:div>
    <w:div w:id="1876311999">
      <w:bodyDiv w:val="1"/>
      <w:marLeft w:val="0"/>
      <w:marRight w:val="0"/>
      <w:marTop w:val="0"/>
      <w:marBottom w:val="0"/>
      <w:divBdr>
        <w:top w:val="none" w:sz="0" w:space="0" w:color="auto"/>
        <w:left w:val="none" w:sz="0" w:space="0" w:color="auto"/>
        <w:bottom w:val="none" w:sz="0" w:space="0" w:color="auto"/>
        <w:right w:val="none" w:sz="0" w:space="0" w:color="auto"/>
      </w:divBdr>
    </w:div>
    <w:div w:id="1930121047">
      <w:bodyDiv w:val="1"/>
      <w:marLeft w:val="0"/>
      <w:marRight w:val="0"/>
      <w:marTop w:val="0"/>
      <w:marBottom w:val="0"/>
      <w:divBdr>
        <w:top w:val="none" w:sz="0" w:space="0" w:color="auto"/>
        <w:left w:val="none" w:sz="0" w:space="0" w:color="auto"/>
        <w:bottom w:val="none" w:sz="0" w:space="0" w:color="auto"/>
        <w:right w:val="none" w:sz="0" w:space="0" w:color="auto"/>
      </w:divBdr>
      <w:divsChild>
        <w:div w:id="1611085907">
          <w:marLeft w:val="288"/>
          <w:marRight w:val="0"/>
          <w:marTop w:val="0"/>
          <w:marBottom w:val="120"/>
          <w:divBdr>
            <w:top w:val="none" w:sz="0" w:space="0" w:color="auto"/>
            <w:left w:val="none" w:sz="0" w:space="0" w:color="auto"/>
            <w:bottom w:val="none" w:sz="0" w:space="0" w:color="auto"/>
            <w:right w:val="none" w:sz="0" w:space="0" w:color="auto"/>
          </w:divBdr>
        </w:div>
      </w:divsChild>
    </w:div>
    <w:div w:id="1937471343">
      <w:bodyDiv w:val="1"/>
      <w:marLeft w:val="0"/>
      <w:marRight w:val="0"/>
      <w:marTop w:val="0"/>
      <w:marBottom w:val="0"/>
      <w:divBdr>
        <w:top w:val="none" w:sz="0" w:space="0" w:color="auto"/>
        <w:left w:val="none" w:sz="0" w:space="0" w:color="auto"/>
        <w:bottom w:val="none" w:sz="0" w:space="0" w:color="auto"/>
        <w:right w:val="none" w:sz="0" w:space="0" w:color="auto"/>
      </w:divBdr>
      <w:divsChild>
        <w:div w:id="1982464521">
          <w:marLeft w:val="1800"/>
          <w:marRight w:val="0"/>
          <w:marTop w:val="86"/>
          <w:marBottom w:val="0"/>
          <w:divBdr>
            <w:top w:val="none" w:sz="0" w:space="0" w:color="auto"/>
            <w:left w:val="none" w:sz="0" w:space="0" w:color="auto"/>
            <w:bottom w:val="none" w:sz="0" w:space="0" w:color="auto"/>
            <w:right w:val="none" w:sz="0" w:space="0" w:color="auto"/>
          </w:divBdr>
        </w:div>
        <w:div w:id="1405184531">
          <w:marLeft w:val="1800"/>
          <w:marRight w:val="0"/>
          <w:marTop w:val="86"/>
          <w:marBottom w:val="0"/>
          <w:divBdr>
            <w:top w:val="none" w:sz="0" w:space="0" w:color="auto"/>
            <w:left w:val="none" w:sz="0" w:space="0" w:color="auto"/>
            <w:bottom w:val="none" w:sz="0" w:space="0" w:color="auto"/>
            <w:right w:val="none" w:sz="0" w:space="0" w:color="auto"/>
          </w:divBdr>
        </w:div>
      </w:divsChild>
    </w:div>
    <w:div w:id="1940600285">
      <w:bodyDiv w:val="1"/>
      <w:marLeft w:val="0"/>
      <w:marRight w:val="0"/>
      <w:marTop w:val="0"/>
      <w:marBottom w:val="0"/>
      <w:divBdr>
        <w:top w:val="none" w:sz="0" w:space="0" w:color="auto"/>
        <w:left w:val="none" w:sz="0" w:space="0" w:color="auto"/>
        <w:bottom w:val="none" w:sz="0" w:space="0" w:color="auto"/>
        <w:right w:val="none" w:sz="0" w:space="0" w:color="auto"/>
      </w:divBdr>
    </w:div>
    <w:div w:id="1949778541">
      <w:bodyDiv w:val="1"/>
      <w:marLeft w:val="0"/>
      <w:marRight w:val="0"/>
      <w:marTop w:val="0"/>
      <w:marBottom w:val="0"/>
      <w:divBdr>
        <w:top w:val="none" w:sz="0" w:space="0" w:color="auto"/>
        <w:left w:val="none" w:sz="0" w:space="0" w:color="auto"/>
        <w:bottom w:val="none" w:sz="0" w:space="0" w:color="auto"/>
        <w:right w:val="none" w:sz="0" w:space="0" w:color="auto"/>
      </w:divBdr>
      <w:divsChild>
        <w:div w:id="47388480">
          <w:marLeft w:val="0"/>
          <w:marRight w:val="0"/>
          <w:marTop w:val="0"/>
          <w:marBottom w:val="0"/>
          <w:divBdr>
            <w:top w:val="none" w:sz="0" w:space="0" w:color="auto"/>
            <w:left w:val="none" w:sz="0" w:space="0" w:color="auto"/>
            <w:bottom w:val="none" w:sz="0" w:space="0" w:color="auto"/>
            <w:right w:val="none" w:sz="0" w:space="0" w:color="auto"/>
          </w:divBdr>
          <w:divsChild>
            <w:div w:id="95946195">
              <w:marLeft w:val="0"/>
              <w:marRight w:val="0"/>
              <w:marTop w:val="0"/>
              <w:marBottom w:val="0"/>
              <w:divBdr>
                <w:top w:val="none" w:sz="0" w:space="0" w:color="auto"/>
                <w:left w:val="none" w:sz="0" w:space="0" w:color="auto"/>
                <w:bottom w:val="none" w:sz="0" w:space="0" w:color="auto"/>
                <w:right w:val="none" w:sz="0" w:space="0" w:color="auto"/>
              </w:divBdr>
              <w:divsChild>
                <w:div w:id="10701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47049">
      <w:bodyDiv w:val="1"/>
      <w:marLeft w:val="0"/>
      <w:marRight w:val="0"/>
      <w:marTop w:val="0"/>
      <w:marBottom w:val="0"/>
      <w:divBdr>
        <w:top w:val="none" w:sz="0" w:space="0" w:color="auto"/>
        <w:left w:val="none" w:sz="0" w:space="0" w:color="auto"/>
        <w:bottom w:val="none" w:sz="0" w:space="0" w:color="auto"/>
        <w:right w:val="none" w:sz="0" w:space="0" w:color="auto"/>
      </w:divBdr>
    </w:div>
    <w:div w:id="2087148352">
      <w:bodyDiv w:val="1"/>
      <w:marLeft w:val="0"/>
      <w:marRight w:val="0"/>
      <w:marTop w:val="0"/>
      <w:marBottom w:val="0"/>
      <w:divBdr>
        <w:top w:val="none" w:sz="0" w:space="0" w:color="auto"/>
        <w:left w:val="none" w:sz="0" w:space="0" w:color="auto"/>
        <w:bottom w:val="none" w:sz="0" w:space="0" w:color="auto"/>
        <w:right w:val="none" w:sz="0" w:space="0" w:color="auto"/>
      </w:divBdr>
    </w:div>
    <w:div w:id="2102947070">
      <w:bodyDiv w:val="1"/>
      <w:marLeft w:val="0"/>
      <w:marRight w:val="0"/>
      <w:marTop w:val="0"/>
      <w:marBottom w:val="0"/>
      <w:divBdr>
        <w:top w:val="none" w:sz="0" w:space="0" w:color="auto"/>
        <w:left w:val="none" w:sz="0" w:space="0" w:color="auto"/>
        <w:bottom w:val="none" w:sz="0" w:space="0" w:color="auto"/>
        <w:right w:val="none" w:sz="0" w:space="0" w:color="auto"/>
      </w:divBdr>
      <w:divsChild>
        <w:div w:id="1692148499">
          <w:marLeft w:val="1166"/>
          <w:marRight w:val="0"/>
          <w:marTop w:val="86"/>
          <w:marBottom w:val="0"/>
          <w:divBdr>
            <w:top w:val="none" w:sz="0" w:space="0" w:color="auto"/>
            <w:left w:val="none" w:sz="0" w:space="0" w:color="auto"/>
            <w:bottom w:val="none" w:sz="0" w:space="0" w:color="auto"/>
            <w:right w:val="none" w:sz="0" w:space="0" w:color="auto"/>
          </w:divBdr>
        </w:div>
        <w:div w:id="553465776">
          <w:marLeft w:val="1166"/>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file:///C:\Users\Master\Dropbox\senior%20design\Group%20Documents\Design%20for%20Manufacturing\Design%20for%20Manufacturing%20and%20Reliability.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C:\Users\Master\Dropbox\senior%20design\Group%20Documents\Design%20for%20Manufacturing\Design%20for%20Manufacturing%20and%20Reliability.docx" TargetMode="External"/><Relationship Id="rId14" Type="http://schemas.openxmlformats.org/officeDocument/2006/relationships/image" Target="media/image2.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s\Dropbox\senior%20design\Budg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Budget Allocation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7B-47F5-9CA4-8FB3CE2815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7B-47F5-9CA4-8FB3CE2815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27B-47F5-9CA4-8FB3CE2815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4F08-4DDF-A51B-B08A0A713A3A}"/>
              </c:ext>
            </c:extLst>
          </c:dPt>
          <c:dLbls>
            <c:dLbl>
              <c:idx val="0"/>
              <c:layout>
                <c:manualLayout>
                  <c:x val="-0.1685030621172354"/>
                  <c:y val="-9.733923884514435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7B-47F5-9CA4-8FB3CE28151B}"/>
                </c:ext>
              </c:extLst>
            </c:dLbl>
            <c:dLbl>
              <c:idx val="1"/>
              <c:layout>
                <c:manualLayout>
                  <c:x val="0.13488910761154857"/>
                  <c:y val="-7.595326625838427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7B-47F5-9CA4-8FB3CE28151B}"/>
                </c:ext>
              </c:extLst>
            </c:dLbl>
            <c:dLbl>
              <c:idx val="3"/>
              <c:layout>
                <c:manualLayout>
                  <c:x val="2.6262685914260717E-2"/>
                  <c:y val="0.12779636920384949"/>
                </c:manualLayout>
              </c:layout>
              <c:tx>
                <c:rich>
                  <a:bodyPr/>
                  <a:lstStyle/>
                  <a:p>
                    <a:fld id="{244AEC5C-19C0-497C-979F-251757D971D4}" type="VALUE">
                      <a:rPr lang="en-US"/>
                      <a:pPr/>
                      <a:t>[VALUE]</a:t>
                    </a:fld>
                    <a:r>
                      <a:rPr lang="en-US" baseline="0"/>
                      <a:t>, </a:t>
                    </a:r>
                    <a:fld id="{AB67EA3C-D211-4649-B0D9-4753E2D64C20}"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F08-4DDF-A51B-B08A0A713A3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Sheet1!$B$2:$B$5</c:f>
              <c:strCache>
                <c:ptCount val="4"/>
                <c:pt idx="0">
                  <c:v>Mass Flow Sensor</c:v>
                </c:pt>
                <c:pt idx="1">
                  <c:v>Quick Connect</c:v>
                </c:pt>
                <c:pt idx="2">
                  <c:v>Remaining Funds</c:v>
                </c:pt>
                <c:pt idx="3">
                  <c:v>Misc. Hardware</c:v>
                </c:pt>
              </c:strCache>
            </c:strRef>
          </c:cat>
          <c:val>
            <c:numRef>
              <c:f>Sheet1!$C$2:$C$5</c:f>
              <c:numCache>
                <c:formatCode>_("$"* #,##0.00_);_("$"* \(#,##0.00\);_("$"* "-"??_);_(@_)</c:formatCode>
                <c:ptCount val="4"/>
                <c:pt idx="0">
                  <c:v>620.89</c:v>
                </c:pt>
                <c:pt idx="1">
                  <c:v>58.87</c:v>
                </c:pt>
                <c:pt idx="2">
                  <c:v>320.24</c:v>
                </c:pt>
                <c:pt idx="3">
                  <c:v>6</c:v>
                </c:pt>
              </c:numCache>
            </c:numRef>
          </c:val>
          <c:extLst>
            <c:ext xmlns:c16="http://schemas.microsoft.com/office/drawing/2014/chart" uri="{C3380CC4-5D6E-409C-BE32-E72D297353CC}">
              <c16:uniqueId val="{00000006-527B-47F5-9CA4-8FB3CE28151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Pow15</b:Tag>
    <b:SourceType>InternetSite</b:SourceType>
    <b:Guid>{F0965058-3A3D-4FF2-903A-AB031ADE2E9D}</b:Guid>
    <b:Title>Power Generation</b:Title>
    <b:InternetSiteTitle>powergen.gepower.com</b:InternetSiteTitle>
    <b:URL>https://powergen.gepower.com/service-optimize/services/gas-turbines/software-analytics/monitoring-and-diagnostics.html</b:URL>
    <b:YearAccessed>2015</b:YearAccessed>
    <b:MonthAccessed>9</b:MonthAccessed>
    <b:DayAccessed>24</b:DayAccessed>
    <b:RefOrder>1</b:RefOrder>
  </b:Source>
  <b:Source>
    <b:Tag>159</b:Tag>
    <b:SourceType>InternetSite</b:SourceType>
    <b:Guid>{3941C280-DBB8-4925-A28F-EFAE556AB5FB}</b:Guid>
    <b:URL>http://industrialrefrigeration.danfoss.com/assets/0/114/137/138/17179871081/17179873132/42913673-264d-4750-8c9b-484debe90f4f.jpg?n=1124</b:URL>
    <b:YearAccessed>2015</b:YearAccessed>
    <b:MonthAccessed>9</b:MonthAccessed>
    <b:DayAccessed>24</b:DayAccessed>
    <b:Author>
      <b:Author>
        <b:NameList>
          <b:Person>
            <b:Last>Danfoss</b:Last>
          </b:Person>
        </b:NameList>
      </b:Author>
    </b:Author>
    <b:RefOrder>2</b:RefOrder>
  </b:Source>
  <b:Source>
    <b:Tag>Lom85</b:Tag>
    <b:SourceType>Book</b:SourceType>
    <b:Guid>{ACCA540E-CF01-4C3D-9BAB-ADEEA36F231F}</b:Guid>
    <b:Title>Fundamentals of Hot Wire Anemometry</b:Title>
    <b:Year>1985</b:Year>
    <b:Author>
      <b:Author>
        <b:NameList>
          <b:Person>
            <b:Last>Lomas</b:Last>
            <b:First>Charles</b:First>
            <b:Middle>G.</b:Middle>
          </b:Person>
        </b:NameList>
      </b:Author>
    </b:Author>
    <b:City>Cambridgeshire</b:City>
    <b:Publisher>Cambridge University Press</b:Publisher>
    <b:RefOrder>3</b:RefOrder>
  </b:Source>
</b:Sources>
</file>

<file path=customXml/itemProps1.xml><?xml version="1.0" encoding="utf-8"?>
<ds:datastoreItem xmlns:ds="http://schemas.openxmlformats.org/officeDocument/2006/customXml" ds:itemID="{3AD6E138-6DE5-4638-89D0-9B303CDD6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16</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Mendez</dc:creator>
  <cp:keywords/>
  <dc:description/>
  <cp:lastModifiedBy>Luis Mendez</cp:lastModifiedBy>
  <cp:revision>18</cp:revision>
  <dcterms:created xsi:type="dcterms:W3CDTF">2016-03-24T13:28:00Z</dcterms:created>
  <dcterms:modified xsi:type="dcterms:W3CDTF">2016-04-07T14:42:00Z</dcterms:modified>
</cp:coreProperties>
</file>