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245" w:rsidRDefault="00A92245" w:rsidP="00A92245">
      <w:pPr>
        <w:pStyle w:val="paragraph"/>
        <w:spacing w:before="0" w:beforeAutospacing="0" w:after="0" w:afterAutospacing="0"/>
        <w:textAlignment w:val="baseline"/>
        <w:rPr>
          <w:rFonts w:ascii="Segoe UI" w:hAnsi="Segoe UI" w:cs="Segoe UI"/>
          <w:b/>
          <w:bCs/>
          <w:sz w:val="18"/>
          <w:szCs w:val="18"/>
        </w:rPr>
      </w:pPr>
      <w:r>
        <w:rPr>
          <w:rStyle w:val="normaltextrun"/>
          <w:b/>
          <w:bCs/>
        </w:rPr>
        <w:t>Spring Project Pla</w:t>
      </w:r>
      <w:r>
        <w:rPr>
          <w:rStyle w:val="normaltextrun"/>
          <w:b/>
          <w:bCs/>
          <w:color w:val="000000"/>
        </w:rPr>
        <w:t>n</w:t>
      </w:r>
      <w:r>
        <w:rPr>
          <w:rStyle w:val="eop"/>
          <w:b/>
          <w:bCs/>
          <w:color w:val="000000"/>
        </w:rPr>
        <w:t> </w:t>
      </w:r>
    </w:p>
    <w:p w:rsidR="00A92245" w:rsidRDefault="00A92245" w:rsidP="00A92245">
      <w:pPr>
        <w:pStyle w:val="paragraph"/>
        <w:spacing w:before="0" w:beforeAutospacing="0" w:after="0" w:afterAutospacing="0"/>
        <w:ind w:firstLine="720"/>
        <w:textAlignment w:val="baseline"/>
        <w:rPr>
          <w:rFonts w:ascii="Segoe UI" w:hAnsi="Segoe UI" w:cs="Segoe UI"/>
          <w:sz w:val="18"/>
          <w:szCs w:val="18"/>
        </w:rPr>
      </w:pPr>
      <w:r>
        <w:rPr>
          <w:rStyle w:val="normaltextrun"/>
          <w:color w:val="000000"/>
        </w:rPr>
        <w:t>Our projects completion date is April 15, 2021. In order to make sure that Team 522 is able to complete our project in the allotted time, we have developed a spring project plan. Our spring project plan is primarily based around the previously established task management sheets. By utilizing the IDA-R and a Work Break Down Structure, we segmented different parts of the project that needed to be fulfilled.</w:t>
      </w:r>
      <w:r>
        <w:rPr>
          <w:rStyle w:val="eop"/>
          <w:color w:val="000000"/>
        </w:rPr>
        <w:t> </w:t>
      </w:r>
    </w:p>
    <w:p w:rsidR="00A92245" w:rsidRDefault="00A92245" w:rsidP="00A92245">
      <w:pPr>
        <w:pStyle w:val="paragraph"/>
        <w:spacing w:before="0" w:beforeAutospacing="0" w:after="0" w:afterAutospacing="0"/>
        <w:ind w:left="720"/>
        <w:textAlignment w:val="baseline"/>
        <w:rPr>
          <w:rFonts w:ascii="Segoe UI" w:hAnsi="Segoe UI" w:cs="Segoe UI"/>
          <w:b/>
          <w:bCs/>
          <w:sz w:val="18"/>
          <w:szCs w:val="18"/>
        </w:rPr>
      </w:pPr>
      <w:r>
        <w:rPr>
          <w:rStyle w:val="normaltextrun"/>
          <w:b/>
          <w:bCs/>
        </w:rPr>
        <w:t>1.71 Project Plan</w:t>
      </w:r>
      <w:r>
        <w:rPr>
          <w:rStyle w:val="eop"/>
          <w:b/>
          <w:bCs/>
        </w:rPr>
        <w:t> </w:t>
      </w:r>
    </w:p>
    <w:p w:rsidR="00A92245" w:rsidRDefault="00A92245" w:rsidP="00A92245">
      <w:pPr>
        <w:pStyle w:val="paragraph"/>
        <w:spacing w:before="0" w:beforeAutospacing="0" w:after="0" w:afterAutospacing="0"/>
        <w:ind w:firstLine="720"/>
        <w:textAlignment w:val="baseline"/>
        <w:rPr>
          <w:rFonts w:ascii="Segoe UI" w:hAnsi="Segoe UI" w:cs="Segoe UI"/>
          <w:sz w:val="18"/>
          <w:szCs w:val="18"/>
        </w:rPr>
      </w:pPr>
      <w:r>
        <w:rPr>
          <w:rStyle w:val="normaltextrun"/>
        </w:rPr>
        <w:t xml:space="preserve">We have been researching and validating our components as much as possible before the start of the spring semester. This ensures that when moving forward with purchasing and assembly, we will not need to change our products design drastically. For the project to be successful, when spring starts, we must begin the 3D printing and prototyping of our housing design. We will then iterate on the design until we reach a satisfactory period. We must also order our electronics and white cane for testing. We will assume a delay of roughly two weeks from purchase to delivery, meaning we must purchase as soon as possible. We expect to start coding our program as soon as our purchase orders come in. As we do not have a sponsor, contact will be shown to Dr. </w:t>
      </w:r>
      <w:proofErr w:type="spellStart"/>
      <w:r>
        <w:rPr>
          <w:rStyle w:val="normaltextrun"/>
        </w:rPr>
        <w:t>McConomy</w:t>
      </w:r>
      <w:proofErr w:type="spellEnd"/>
      <w:r>
        <w:rPr>
          <w:rStyle w:val="normaltextrun"/>
        </w:rPr>
        <w:t xml:space="preserve"> during design reviews and staff meetings.  We will also be developing our business model canvas to participate in the </w:t>
      </w:r>
      <w:proofErr w:type="spellStart"/>
      <w:r>
        <w:rPr>
          <w:rStyle w:val="normaltextrun"/>
        </w:rPr>
        <w:t>InNOLEvation</w:t>
      </w:r>
      <w:proofErr w:type="spellEnd"/>
      <w:r>
        <w:rPr>
          <w:rStyle w:val="normaltextrun"/>
        </w:rPr>
        <w:t> competition, for which we aim to reach the finals. </w:t>
      </w:r>
      <w:r>
        <w:rPr>
          <w:rStyle w:val="eop"/>
        </w:rPr>
        <w:t> </w:t>
      </w:r>
    </w:p>
    <w:p w:rsidR="00A92245" w:rsidRDefault="00A92245" w:rsidP="00A92245">
      <w:pPr>
        <w:pStyle w:val="paragraph"/>
        <w:spacing w:before="0" w:beforeAutospacing="0" w:after="0" w:afterAutospacing="0"/>
        <w:ind w:left="720"/>
        <w:textAlignment w:val="baseline"/>
        <w:rPr>
          <w:rFonts w:ascii="Segoe UI" w:hAnsi="Segoe UI" w:cs="Segoe UI"/>
          <w:b/>
          <w:bCs/>
          <w:sz w:val="18"/>
          <w:szCs w:val="18"/>
        </w:rPr>
      </w:pPr>
      <w:r>
        <w:rPr>
          <w:rStyle w:val="normaltextrun"/>
          <w:b/>
          <w:bCs/>
        </w:rPr>
        <w:t>1.72 Build Plan</w:t>
      </w:r>
      <w:r>
        <w:rPr>
          <w:rStyle w:val="eop"/>
          <w:b/>
          <w:bCs/>
        </w:rPr>
        <w:t> </w:t>
      </w:r>
    </w:p>
    <w:p w:rsidR="00A92245" w:rsidRDefault="00A92245" w:rsidP="00A92245">
      <w:pPr>
        <w:pStyle w:val="paragraph"/>
        <w:spacing w:before="0" w:beforeAutospacing="0" w:after="0" w:afterAutospacing="0"/>
        <w:ind w:firstLine="720"/>
        <w:textAlignment w:val="baseline"/>
        <w:rPr>
          <w:rFonts w:ascii="Segoe UI" w:hAnsi="Segoe UI" w:cs="Segoe UI"/>
          <w:sz w:val="18"/>
          <w:szCs w:val="18"/>
        </w:rPr>
      </w:pPr>
      <w:r>
        <w:rPr>
          <w:rStyle w:val="normaltextrun"/>
        </w:rPr>
        <w:t>In terms of the actual assembly, we changed our IDA-R dates as these were deemed unreasonable for the timeframe given due to purchasing and the iterating of the housing. As such, we wish to have a working assembly before April and have an assembled version before the beginning of April</w:t>
      </w:r>
      <w:r>
        <w:rPr>
          <w:rStyle w:val="normaltextrun"/>
          <w:rFonts w:ascii="MS Mincho" w:eastAsia="MS Mincho" w:hAnsi="MS Mincho" w:cs="Segoe UI" w:hint="eastAsia"/>
        </w:rPr>
        <w:t>. </w:t>
      </w:r>
      <w:r>
        <w:rPr>
          <w:rStyle w:val="normaltextrun"/>
        </w:rPr>
        <w:t>We would then like to finalize the design the first week of April and create a finalized assembly by April 12</w:t>
      </w:r>
      <w:r>
        <w:rPr>
          <w:rStyle w:val="normaltextrun"/>
          <w:sz w:val="19"/>
          <w:szCs w:val="19"/>
          <w:vertAlign w:val="superscript"/>
        </w:rPr>
        <w:t>th</w:t>
      </w:r>
      <w:r>
        <w:rPr>
          <w:rStyle w:val="normaltextrun"/>
          <w:rFonts w:ascii="Arial" w:hAnsi="Arial" w:cs="Arial"/>
        </w:rPr>
        <w:t>.</w:t>
      </w:r>
      <w:r>
        <w:rPr>
          <w:rStyle w:val="normaltextrun"/>
          <w:rFonts w:ascii="MS Mincho" w:eastAsia="MS Mincho" w:hAnsi="MS Mincho" w:cs="Segoe UI" w:hint="eastAsia"/>
        </w:rPr>
        <w:t> </w:t>
      </w:r>
      <w:r>
        <w:rPr>
          <w:rStyle w:val="normaltextrun"/>
        </w:rPr>
        <w:t>Once our assembly is finalized, we can fine-tune the coding to make sure our device works as best as possible.</w:t>
      </w:r>
      <w:r>
        <w:rPr>
          <w:rStyle w:val="eop"/>
        </w:rPr>
        <w:t> </w:t>
      </w:r>
    </w:p>
    <w:p w:rsidR="00A92245" w:rsidRDefault="00A92245">
      <w:bookmarkStart w:id="0" w:name="_GoBack"/>
      <w:bookmarkEnd w:id="0"/>
    </w:p>
    <w:sectPr w:rsidR="00A92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45"/>
    <w:rsid w:val="00A9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0831F-BC87-42E0-ADED-17AA0DFC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922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2245"/>
  </w:style>
  <w:style w:type="character" w:customStyle="1" w:styleId="eop">
    <w:name w:val="eop"/>
    <w:basedOn w:val="DefaultParagraphFont"/>
    <w:rsid w:val="00A9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433149">
      <w:bodyDiv w:val="1"/>
      <w:marLeft w:val="0"/>
      <w:marRight w:val="0"/>
      <w:marTop w:val="0"/>
      <w:marBottom w:val="0"/>
      <w:divBdr>
        <w:top w:val="none" w:sz="0" w:space="0" w:color="auto"/>
        <w:left w:val="none" w:sz="0" w:space="0" w:color="auto"/>
        <w:bottom w:val="none" w:sz="0" w:space="0" w:color="auto"/>
        <w:right w:val="none" w:sz="0" w:space="0" w:color="auto"/>
      </w:divBdr>
      <w:divsChild>
        <w:div w:id="674576066">
          <w:marLeft w:val="0"/>
          <w:marRight w:val="0"/>
          <w:marTop w:val="0"/>
          <w:marBottom w:val="0"/>
          <w:divBdr>
            <w:top w:val="none" w:sz="0" w:space="0" w:color="auto"/>
            <w:left w:val="none" w:sz="0" w:space="0" w:color="auto"/>
            <w:bottom w:val="none" w:sz="0" w:space="0" w:color="auto"/>
            <w:right w:val="none" w:sz="0" w:space="0" w:color="auto"/>
          </w:divBdr>
        </w:div>
        <w:div w:id="1046220292">
          <w:marLeft w:val="0"/>
          <w:marRight w:val="0"/>
          <w:marTop w:val="0"/>
          <w:marBottom w:val="0"/>
          <w:divBdr>
            <w:top w:val="none" w:sz="0" w:space="0" w:color="auto"/>
            <w:left w:val="none" w:sz="0" w:space="0" w:color="auto"/>
            <w:bottom w:val="none" w:sz="0" w:space="0" w:color="auto"/>
            <w:right w:val="none" w:sz="0" w:space="0" w:color="auto"/>
          </w:divBdr>
        </w:div>
        <w:div w:id="1229992847">
          <w:marLeft w:val="0"/>
          <w:marRight w:val="0"/>
          <w:marTop w:val="0"/>
          <w:marBottom w:val="0"/>
          <w:divBdr>
            <w:top w:val="none" w:sz="0" w:space="0" w:color="auto"/>
            <w:left w:val="none" w:sz="0" w:space="0" w:color="auto"/>
            <w:bottom w:val="none" w:sz="0" w:space="0" w:color="auto"/>
            <w:right w:val="none" w:sz="0" w:space="0" w:color="auto"/>
          </w:divBdr>
        </w:div>
        <w:div w:id="2033994238">
          <w:marLeft w:val="0"/>
          <w:marRight w:val="0"/>
          <w:marTop w:val="0"/>
          <w:marBottom w:val="0"/>
          <w:divBdr>
            <w:top w:val="none" w:sz="0" w:space="0" w:color="auto"/>
            <w:left w:val="none" w:sz="0" w:space="0" w:color="auto"/>
            <w:bottom w:val="none" w:sz="0" w:space="0" w:color="auto"/>
            <w:right w:val="none" w:sz="0" w:space="0" w:color="auto"/>
          </w:divBdr>
        </w:div>
        <w:div w:id="896084679">
          <w:marLeft w:val="0"/>
          <w:marRight w:val="0"/>
          <w:marTop w:val="0"/>
          <w:marBottom w:val="0"/>
          <w:divBdr>
            <w:top w:val="none" w:sz="0" w:space="0" w:color="auto"/>
            <w:left w:val="none" w:sz="0" w:space="0" w:color="auto"/>
            <w:bottom w:val="none" w:sz="0" w:space="0" w:color="auto"/>
            <w:right w:val="none" w:sz="0" w:space="0" w:color="auto"/>
          </w:divBdr>
        </w:div>
        <w:div w:id="975065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FAMU FSU College of Engineering</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Garcia</dc:creator>
  <cp:keywords/>
  <dc:description/>
  <cp:lastModifiedBy>Nicolas Garcia</cp:lastModifiedBy>
  <cp:revision>2</cp:revision>
  <dcterms:created xsi:type="dcterms:W3CDTF">2021-04-15T22:04:00Z</dcterms:created>
  <dcterms:modified xsi:type="dcterms:W3CDTF">2021-04-15T22:04:00Z</dcterms:modified>
</cp:coreProperties>
</file>